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88" w:type="dxa"/>
        <w:tblLayout w:type="fixed"/>
        <w:tblCellMar>
          <w:top w:w="29" w:type="dxa"/>
          <w:left w:w="115" w:type="dxa"/>
          <w:bottom w:w="29" w:type="dxa"/>
          <w:right w:w="115" w:type="dxa"/>
        </w:tblCellMar>
        <w:tblLook w:val="04A0" w:firstRow="1" w:lastRow="0" w:firstColumn="1" w:lastColumn="0" w:noHBand="0" w:noVBand="1"/>
      </w:tblPr>
      <w:tblGrid>
        <w:gridCol w:w="1170"/>
        <w:gridCol w:w="4506"/>
        <w:gridCol w:w="4506"/>
        <w:gridCol w:w="4506"/>
      </w:tblGrid>
      <w:tr w:rsidR="00FB27FC" w:rsidRPr="009B3BAB" w:rsidTr="006141FC">
        <w:trPr>
          <w:cantSplit/>
        </w:trPr>
        <w:tc>
          <w:tcPr>
            <w:tcW w:w="1170" w:type="dxa"/>
            <w:tcBorders>
              <w:top w:val="nil"/>
              <w:left w:val="nil"/>
              <w:bottom w:val="nil"/>
              <w:right w:val="nil"/>
            </w:tcBorders>
            <w:shd w:val="clear" w:color="auto" w:fill="auto"/>
            <w:noWrap/>
            <w:vAlign w:val="center"/>
            <w:hideMark/>
          </w:tcPr>
          <w:p w:rsidR="00FB27FC" w:rsidRPr="006141FC" w:rsidRDefault="00FB27FC" w:rsidP="006141FC">
            <w:pPr>
              <w:widowControl w:val="0"/>
              <w:spacing w:after="0" w:line="240" w:lineRule="auto"/>
              <w:rPr>
                <w:rFonts w:ascii="Times New Roman" w:hAnsi="Times New Roman"/>
                <w:color w:val="auto"/>
                <w:kern w:val="0"/>
                <w:sz w:val="28"/>
                <w:szCs w:val="28"/>
                <w14:ligatures w14:val="none"/>
                <w14:cntxtAlts w14:val="0"/>
              </w:rPr>
            </w:pPr>
            <w:bookmarkStart w:id="0" w:name="_GoBack" w:colFirst="0" w:colLast="0"/>
          </w:p>
        </w:tc>
        <w:tc>
          <w:tcPr>
            <w:tcW w:w="4506" w:type="dxa"/>
            <w:tcBorders>
              <w:top w:val="nil"/>
              <w:left w:val="nil"/>
              <w:bottom w:val="nil"/>
              <w:right w:val="nil"/>
            </w:tcBorders>
            <w:shd w:val="clear" w:color="auto" w:fill="auto"/>
            <w:noWrap/>
            <w:hideMark/>
          </w:tcPr>
          <w:p w:rsidR="00FB27FC" w:rsidRPr="009B3BAB" w:rsidRDefault="00FB27FC" w:rsidP="009B3BAB">
            <w:pPr>
              <w:widowControl w:val="0"/>
              <w:spacing w:after="0" w:line="240" w:lineRule="auto"/>
              <w:rPr>
                <w:rFonts w:ascii="Times New Roman" w:hAnsi="Times New Roman"/>
                <w:color w:val="auto"/>
                <w:kern w:val="0"/>
                <w:sz w:val="20"/>
                <w14:ligatures w14:val="none"/>
                <w14:cntxtAlts w14:val="0"/>
              </w:rPr>
            </w:pPr>
          </w:p>
        </w:tc>
        <w:tc>
          <w:tcPr>
            <w:tcW w:w="9012" w:type="dxa"/>
            <w:gridSpan w:val="2"/>
            <w:tcBorders>
              <w:top w:val="nil"/>
              <w:left w:val="nil"/>
              <w:bottom w:val="nil"/>
              <w:right w:val="nil"/>
            </w:tcBorders>
            <w:shd w:val="clear" w:color="auto" w:fill="auto"/>
            <w:noWrap/>
            <w:hideMark/>
          </w:tcPr>
          <w:p w:rsidR="00FB27FC" w:rsidRPr="00FB27FC" w:rsidRDefault="00FB27FC" w:rsidP="00FB27FC">
            <w:pPr>
              <w:widowControl w:val="0"/>
              <w:spacing w:line="240" w:lineRule="auto"/>
              <w:jc w:val="right"/>
              <w:rPr>
                <w:b/>
                <w:color w:val="002060"/>
                <w:kern w:val="0"/>
                <w:sz w:val="36"/>
                <w:szCs w:val="36"/>
                <w14:ligatures w14:val="none"/>
                <w14:cntxtAlts w14:val="0"/>
              </w:rPr>
            </w:pPr>
            <w:r w:rsidRPr="00FB27FC">
              <w:rPr>
                <w:b/>
                <w:color w:val="002060"/>
                <w:kern w:val="0"/>
                <w:sz w:val="36"/>
                <w:szCs w:val="36"/>
                <w14:ligatures w14:val="none"/>
                <w14:cntxtAlts w14:val="0"/>
              </w:rPr>
              <w:t>Common Core State Standards for English</w:t>
            </w:r>
          </w:p>
        </w:tc>
      </w:tr>
      <w:tr w:rsidR="00FB27FC" w:rsidRPr="009B3BAB" w:rsidTr="006141FC">
        <w:trPr>
          <w:cantSplit/>
        </w:trPr>
        <w:tc>
          <w:tcPr>
            <w:tcW w:w="1170" w:type="dxa"/>
            <w:tcBorders>
              <w:top w:val="nil"/>
              <w:left w:val="nil"/>
              <w:bottom w:val="nil"/>
              <w:right w:val="nil"/>
            </w:tcBorders>
            <w:shd w:val="clear" w:color="auto" w:fill="auto"/>
            <w:noWrap/>
            <w:vAlign w:val="center"/>
            <w:hideMark/>
          </w:tcPr>
          <w:p w:rsidR="00FB27FC" w:rsidRPr="006141FC" w:rsidRDefault="00FB27FC" w:rsidP="006141FC">
            <w:pPr>
              <w:widowControl w:val="0"/>
              <w:spacing w:after="0" w:line="240" w:lineRule="auto"/>
              <w:rPr>
                <w:rFonts w:ascii="Times New Roman" w:hAnsi="Times New Roman"/>
                <w:color w:val="auto"/>
                <w:kern w:val="0"/>
                <w:sz w:val="28"/>
                <w:szCs w:val="28"/>
                <w14:ligatures w14:val="none"/>
                <w14:cntxtAlts w14:val="0"/>
              </w:rPr>
            </w:pPr>
          </w:p>
        </w:tc>
        <w:tc>
          <w:tcPr>
            <w:tcW w:w="9012" w:type="dxa"/>
            <w:gridSpan w:val="2"/>
            <w:tcBorders>
              <w:top w:val="nil"/>
              <w:left w:val="nil"/>
              <w:bottom w:val="nil"/>
              <w:right w:val="nil"/>
            </w:tcBorders>
            <w:shd w:val="clear" w:color="000000" w:fill="833C0C"/>
            <w:hideMark/>
          </w:tcPr>
          <w:p w:rsidR="00FB27FC" w:rsidRPr="009B3BAB" w:rsidRDefault="00FB27FC" w:rsidP="00FB27FC">
            <w:pPr>
              <w:pStyle w:val="Heading1"/>
            </w:pPr>
            <w:r w:rsidRPr="00C62070">
              <w:t>Reading Literature</w:t>
            </w:r>
          </w:p>
        </w:tc>
        <w:tc>
          <w:tcPr>
            <w:tcW w:w="4506" w:type="dxa"/>
            <w:tcBorders>
              <w:top w:val="nil"/>
              <w:left w:val="nil"/>
              <w:bottom w:val="nil"/>
              <w:right w:val="nil"/>
            </w:tcBorders>
            <w:shd w:val="clear" w:color="auto" w:fill="auto"/>
            <w:hideMark/>
          </w:tcPr>
          <w:p w:rsidR="00FB27FC" w:rsidRPr="009B3BAB" w:rsidRDefault="00FB27FC" w:rsidP="009B3BAB">
            <w:pPr>
              <w:widowControl w:val="0"/>
              <w:spacing w:after="0" w:line="240" w:lineRule="auto"/>
              <w:rPr>
                <w:rFonts w:ascii="Times New Roman" w:hAnsi="Times New Roman"/>
                <w:color w:val="auto"/>
                <w:kern w:val="0"/>
                <w:sz w:val="20"/>
                <w14:ligatures w14:val="none"/>
                <w14:cntxtAlts w14:val="0"/>
              </w:rPr>
            </w:pP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rFonts w:ascii="Times New Roman" w:hAnsi="Times New Roman"/>
                <w:color w:val="auto"/>
                <w:kern w:val="0"/>
                <w:sz w:val="28"/>
                <w:szCs w:val="28"/>
                <w14:ligatures w14:val="none"/>
                <w14:cntxtAlts w14:val="0"/>
              </w:rPr>
            </w:pP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—8—</w:t>
            </w: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—9-10—</w:t>
            </w: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—11-12—</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color w:val="800000"/>
                <w:kern w:val="0"/>
                <w:sz w:val="28"/>
                <w:szCs w:val="28"/>
                <w14:ligatures w14:val="none"/>
                <w14:cntxtAlts w14:val="0"/>
              </w:rPr>
            </w:pPr>
          </w:p>
        </w:tc>
        <w:tc>
          <w:tcPr>
            <w:tcW w:w="4506" w:type="dxa"/>
            <w:tcBorders>
              <w:top w:val="single" w:sz="4" w:space="0" w:color="808080"/>
              <w:left w:val="nil"/>
              <w:bottom w:val="single" w:sz="4" w:space="0" w:color="808080"/>
              <w:right w:val="nil"/>
            </w:tcBorders>
            <w:shd w:val="clear" w:color="auto" w:fill="F2F2F2" w:themeFill="background1" w:themeFillShade="F2"/>
            <w:hideMark/>
          </w:tcPr>
          <w:p w:rsidR="009B3BAB" w:rsidRPr="00C62070" w:rsidRDefault="009B3BAB" w:rsidP="00C62070">
            <w:pPr>
              <w:pStyle w:val="Heading2"/>
            </w:pPr>
            <w:r w:rsidRPr="00C62070">
              <w:t>Key Ideas and Details:</w:t>
            </w:r>
          </w:p>
        </w:tc>
        <w:tc>
          <w:tcPr>
            <w:tcW w:w="4506" w:type="dxa"/>
            <w:tcBorders>
              <w:top w:val="single" w:sz="4" w:space="0" w:color="808080"/>
              <w:left w:val="nil"/>
              <w:bottom w:val="single" w:sz="4" w:space="0" w:color="808080"/>
              <w:right w:val="nil"/>
            </w:tcBorders>
            <w:shd w:val="clear" w:color="auto" w:fill="F2F2F2" w:themeFill="background1" w:themeFillShade="F2"/>
            <w:hideMark/>
          </w:tcPr>
          <w:p w:rsidR="009B3BAB" w:rsidRPr="009B3BAB" w:rsidRDefault="009B3BAB" w:rsidP="00C62070">
            <w:pPr>
              <w:pStyle w:val="Heading2"/>
              <w:rPr>
                <w:szCs w:val="24"/>
              </w:rPr>
            </w:pPr>
            <w:r w:rsidRPr="009B3BAB">
              <w:rPr>
                <w:szCs w:val="24"/>
              </w:rPr>
              <w:t> </w:t>
            </w:r>
          </w:p>
        </w:tc>
        <w:tc>
          <w:tcPr>
            <w:tcW w:w="4506" w:type="dxa"/>
            <w:tcBorders>
              <w:top w:val="single" w:sz="4" w:space="0" w:color="808080"/>
              <w:left w:val="nil"/>
              <w:bottom w:val="single" w:sz="4" w:space="0" w:color="808080"/>
              <w:right w:val="nil"/>
            </w:tcBorders>
            <w:shd w:val="clear" w:color="auto" w:fill="F2F2F2" w:themeFill="background1" w:themeFillShade="F2"/>
            <w:hideMark/>
          </w:tcPr>
          <w:p w:rsidR="009B3BAB" w:rsidRPr="009B3BAB" w:rsidRDefault="009B3BAB" w:rsidP="00C62070">
            <w:pPr>
              <w:pStyle w:val="Heading2"/>
              <w:rPr>
                <w:szCs w:val="24"/>
              </w:rPr>
            </w:pPr>
            <w:r w:rsidRPr="009B3BAB">
              <w:rPr>
                <w:szCs w:val="24"/>
              </w:rPr>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 w:name="CCSS.ELA-Literacy.RL.8.1"/>
            <w:r w:rsidRPr="006141FC">
              <w:rPr>
                <w:b/>
                <w:bCs/>
                <w:kern w:val="0"/>
                <w:sz w:val="28"/>
                <w:szCs w:val="28"/>
                <w14:ligatures w14:val="none"/>
                <w14:cntxtAlts w14:val="0"/>
              </w:rPr>
              <w:t>RL.-.1</w:t>
            </w:r>
            <w:bookmarkEnd w:id="1"/>
          </w:p>
        </w:tc>
        <w:tc>
          <w:tcPr>
            <w:tcW w:w="4506" w:type="dxa"/>
            <w:tcBorders>
              <w:top w:val="nil"/>
              <w:left w:val="nil"/>
              <w:bottom w:val="single" w:sz="4" w:space="0" w:color="808080"/>
              <w:right w:val="nil"/>
            </w:tcBorders>
            <w:shd w:val="clear" w:color="auto" w:fill="auto"/>
            <w:hideMark/>
          </w:tcPr>
          <w:p w:rsidR="009B3BAB" w:rsidRPr="003D0AE3" w:rsidRDefault="009B3BAB" w:rsidP="003D0AE3">
            <w:pPr>
              <w:pStyle w:val="Standard"/>
            </w:pPr>
            <w:r w:rsidRPr="003D0AE3">
              <w:t>Cite the textual evidence that most strongly supports an analysis of what the text says explicitly as well as inferences drawn from the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Cite strong and thorough textual evidence to support analysis of what the text says explicitly as well as inferences drawn from the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Cite strong and thorough textual evidence to support analysis of what the text says explicitly as well as inferences drawn from the text, including determining where the text leaves matters uncertain.</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 w:name="CCSS.ELA-Literacy.RL.8.2"/>
            <w:r w:rsidRPr="006141FC">
              <w:rPr>
                <w:b/>
                <w:bCs/>
                <w:kern w:val="0"/>
                <w:sz w:val="28"/>
                <w:szCs w:val="28"/>
                <w14:ligatures w14:val="none"/>
                <w14:cntxtAlts w14:val="0"/>
              </w:rPr>
              <w:t>RL.-.2</w:t>
            </w:r>
            <w:bookmarkEnd w:id="2"/>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a theme or central idea of a text and analyze its development over the course of the text, including its relationship to the characters, setting, and plot; provide an objective summary of the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a theme or central idea of a text and analyze in detail its development over the course of the text, including how it emerges and is shaped and refined by specific details; provide an objective summary of the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two or more themes or central ideas of a text and analyze their development over the course of the text, including how they interact and build on one another to produce a complex account; provide an objective summary of the text.</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 w:name="CCSS.ELA-Literacy.RL.8.3"/>
            <w:r w:rsidRPr="006141FC">
              <w:rPr>
                <w:b/>
                <w:bCs/>
                <w:kern w:val="0"/>
                <w:sz w:val="28"/>
                <w:szCs w:val="28"/>
                <w14:ligatures w14:val="none"/>
                <w14:cntxtAlts w14:val="0"/>
              </w:rPr>
              <w:t>RL.-.3</w:t>
            </w:r>
            <w:bookmarkEnd w:id="3"/>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how particular lines of dialogue or incidents in a story or drama propel the action, reveal aspects of a character, or provoke a decision.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how complex characters (e.g., those with multiple or conflicting motivations) develop over the course of a text, interact with other characters, and advance the plot or develop the theme.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the impact of the author’s choices regarding how to develop and relate elements of a story or drama (e.g., where a story is set, how the action is ordered, how the characters are introduced and developed).</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keepNext/>
              <w:widowControl w:val="0"/>
              <w:spacing w:after="0" w:line="240" w:lineRule="auto"/>
              <w:rPr>
                <w:kern w:val="0"/>
                <w:sz w:val="28"/>
                <w:szCs w:val="28"/>
                <w14:ligatures w14:val="none"/>
                <w14:cntxtAlts w14:val="0"/>
              </w:rPr>
            </w:pP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Craft and Structure:</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 w:name="CCSS.ELA-Literacy.RL.8.4"/>
            <w:r w:rsidRPr="006141FC">
              <w:rPr>
                <w:b/>
                <w:bCs/>
                <w:kern w:val="0"/>
                <w:sz w:val="28"/>
                <w:szCs w:val="28"/>
                <w14:ligatures w14:val="none"/>
                <w14:cntxtAlts w14:val="0"/>
              </w:rPr>
              <w:t>RL.-.4</w:t>
            </w:r>
            <w:bookmarkEnd w:id="4"/>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the meaning of words and phrases as they are used in a text, including figurative and connotative meanings; analyze the impact of specific word choices on meaning and tone, including analogies or allusions to other texts.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 w:name="CCSS.ELA-Literacy.RL.8.5"/>
            <w:r w:rsidRPr="006141FC">
              <w:rPr>
                <w:b/>
                <w:bCs/>
                <w:kern w:val="0"/>
                <w:sz w:val="28"/>
                <w:szCs w:val="28"/>
                <w14:ligatures w14:val="none"/>
                <w14:cntxtAlts w14:val="0"/>
              </w:rPr>
              <w:lastRenderedPageBreak/>
              <w:t>RL.-.5</w:t>
            </w:r>
            <w:bookmarkEnd w:id="5"/>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Compare and contrast the structure of two or more texts and analyze how the differing structure of each text contributes to its meaning and style.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how an author’s choices concerning how to structure a text, order events within it (e.g., parallel plots), and manipulate time (e.g., pacing, flashbacks) create such effects as mystery, tension, or surprise.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 w:name="CCSS.ELA-Literacy.RL.8.6"/>
            <w:r w:rsidRPr="006141FC">
              <w:rPr>
                <w:b/>
                <w:bCs/>
                <w:kern w:val="0"/>
                <w:sz w:val="28"/>
                <w:szCs w:val="28"/>
                <w14:ligatures w14:val="none"/>
                <w14:cntxtAlts w14:val="0"/>
              </w:rPr>
              <w:t>RL.-.6</w:t>
            </w:r>
            <w:bookmarkEnd w:id="6"/>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how differences in the points of view of the characters and the audience or reader (e.g., created through the use of dramatic irony) create such effects as suspense or humor.</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Analyze a particular point of view or cultural experience reflected in a work of literature from outside the United States, drawing on a wide reading of world literature. </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Analyze a case in which grasping a point of view requires distinguishing what is directly stated in a text from what is really meant (e.g., satire, sarcasm, irony, or understatement). </w:t>
            </w:r>
          </w:p>
        </w:tc>
      </w:tr>
      <w:tr w:rsidR="00FB27FC" w:rsidRPr="009B3BAB" w:rsidTr="006141FC">
        <w:trPr>
          <w:cantSplit/>
        </w:trPr>
        <w:tc>
          <w:tcPr>
            <w:tcW w:w="1170" w:type="dxa"/>
            <w:tcBorders>
              <w:top w:val="nil"/>
              <w:left w:val="nil"/>
              <w:bottom w:val="nil"/>
              <w:right w:val="nil"/>
            </w:tcBorders>
            <w:shd w:val="clear" w:color="auto" w:fill="auto"/>
            <w:vAlign w:val="center"/>
            <w:hideMark/>
          </w:tcPr>
          <w:p w:rsidR="00FB27FC" w:rsidRPr="006141FC" w:rsidRDefault="00FB27FC" w:rsidP="006141FC">
            <w:pPr>
              <w:widowControl w:val="0"/>
              <w:spacing w:after="0" w:line="240" w:lineRule="auto"/>
              <w:rPr>
                <w:kern w:val="0"/>
                <w:sz w:val="28"/>
                <w:szCs w:val="28"/>
                <w14:ligatures w14:val="none"/>
                <w14:cntxtAlts w14:val="0"/>
              </w:rPr>
            </w:pPr>
          </w:p>
        </w:tc>
        <w:tc>
          <w:tcPr>
            <w:tcW w:w="9012" w:type="dxa"/>
            <w:gridSpan w:val="2"/>
            <w:tcBorders>
              <w:top w:val="nil"/>
              <w:left w:val="nil"/>
              <w:bottom w:val="single" w:sz="4" w:space="0" w:color="808080"/>
              <w:right w:val="nil"/>
            </w:tcBorders>
            <w:shd w:val="clear" w:color="auto" w:fill="F2F2F2" w:themeFill="background1" w:themeFillShade="F2"/>
            <w:hideMark/>
          </w:tcPr>
          <w:p w:rsidR="00FB27FC" w:rsidRPr="00C62070" w:rsidRDefault="00FB27FC" w:rsidP="00FB27FC">
            <w:pPr>
              <w:pStyle w:val="Heading2"/>
            </w:pPr>
            <w:r w:rsidRPr="00C62070">
              <w:t>Integration of Knowledge and Ideas: </w:t>
            </w:r>
          </w:p>
        </w:tc>
        <w:tc>
          <w:tcPr>
            <w:tcW w:w="4506" w:type="dxa"/>
            <w:tcBorders>
              <w:top w:val="nil"/>
              <w:left w:val="nil"/>
              <w:bottom w:val="single" w:sz="4" w:space="0" w:color="808080"/>
              <w:right w:val="nil"/>
            </w:tcBorders>
            <w:shd w:val="clear" w:color="auto" w:fill="auto"/>
            <w:hideMark/>
          </w:tcPr>
          <w:p w:rsidR="00FB27FC" w:rsidRPr="00C62070" w:rsidRDefault="00FB27FC" w:rsidP="00C62070">
            <w:pPr>
              <w:pStyle w:val="Heading2"/>
            </w:pPr>
            <w:r w:rsidRPr="00C62070">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7" w:name="CCSS.ELA-Literacy.RL.8.7"/>
            <w:r w:rsidRPr="006141FC">
              <w:rPr>
                <w:b/>
                <w:bCs/>
                <w:kern w:val="0"/>
                <w:sz w:val="28"/>
                <w:szCs w:val="28"/>
                <w14:ligatures w14:val="none"/>
                <w14:cntxtAlts w14:val="0"/>
              </w:rPr>
              <w:t>RL.-.7</w:t>
            </w:r>
            <w:bookmarkEnd w:id="7"/>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the extent to which a filmed or live production of a story or drama stays faithful to or departs from the text or script, evaluating the choices made by the director or actors.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the representation of a subject or a key scene in two different artistic mediums, including what is emphasized or absent in each treatment (e.g., Auden’s “Musée des Beaux Arts” and Breughel’s Landscape with the Fall of Icarus).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8" w:name="CCSS.ELA-Literacy.RL.8.8"/>
            <w:r w:rsidRPr="006141FC">
              <w:rPr>
                <w:b/>
                <w:bCs/>
                <w:kern w:val="0"/>
                <w:sz w:val="28"/>
                <w:szCs w:val="28"/>
                <w14:ligatures w14:val="none"/>
                <w14:cntxtAlts w14:val="0"/>
              </w:rPr>
              <w:t>RL.-.8</w:t>
            </w:r>
            <w:bookmarkEnd w:id="8"/>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(RL.8.8 not applicable to literature)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(RL.9-10.8 not applicable to literature)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(RL.11-12.8 not applicable to literature)</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9" w:name="CCSS.ELA-Literacy.RL.8.9"/>
            <w:r w:rsidRPr="006141FC">
              <w:rPr>
                <w:b/>
                <w:bCs/>
                <w:kern w:val="0"/>
                <w:sz w:val="28"/>
                <w:szCs w:val="28"/>
                <w14:ligatures w14:val="none"/>
                <w14:cntxtAlts w14:val="0"/>
              </w:rPr>
              <w:t>RL,-.9</w:t>
            </w:r>
            <w:bookmarkEnd w:id="9"/>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how a modern work of fiction draws on themes, patterns of events, or character types from myths, traditional stories, or religious works such as the Bible, including describing how the material is rendered new.</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how an author draws on and transforms source material in a specific work (e.g., how Shakespeare treats a theme or topic from Ovid or the Bible or how a later author draws on a play by Shakespeare).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Demonstrate knowledge of eighteenth-, nineteenth- and early-twentieth-century foundational works of American literature, including how two or more texts from the same period treat similar themes or topics.</w:t>
            </w:r>
          </w:p>
        </w:tc>
      </w:tr>
      <w:tr w:rsidR="00FB27FC" w:rsidRPr="009B3BAB" w:rsidTr="006141FC">
        <w:trPr>
          <w:cantSplit/>
        </w:trPr>
        <w:tc>
          <w:tcPr>
            <w:tcW w:w="1170" w:type="dxa"/>
            <w:tcBorders>
              <w:top w:val="nil"/>
              <w:left w:val="nil"/>
              <w:bottom w:val="nil"/>
              <w:right w:val="nil"/>
            </w:tcBorders>
            <w:shd w:val="clear" w:color="auto" w:fill="auto"/>
            <w:vAlign w:val="center"/>
            <w:hideMark/>
          </w:tcPr>
          <w:p w:rsidR="00FB27FC" w:rsidRPr="006141FC" w:rsidRDefault="00FB27FC" w:rsidP="006141FC">
            <w:pPr>
              <w:keepNext/>
              <w:widowControl w:val="0"/>
              <w:spacing w:after="0" w:line="240" w:lineRule="auto"/>
              <w:rPr>
                <w:kern w:val="0"/>
                <w:sz w:val="28"/>
                <w:szCs w:val="28"/>
                <w14:ligatures w14:val="none"/>
                <w14:cntxtAlts w14:val="0"/>
              </w:rPr>
            </w:pPr>
          </w:p>
        </w:tc>
        <w:tc>
          <w:tcPr>
            <w:tcW w:w="9012" w:type="dxa"/>
            <w:gridSpan w:val="2"/>
            <w:tcBorders>
              <w:top w:val="single" w:sz="4" w:space="0" w:color="808080"/>
              <w:left w:val="nil"/>
              <w:bottom w:val="dotted" w:sz="4" w:space="0" w:color="1F3864" w:themeColor="accent5" w:themeShade="80"/>
              <w:right w:val="nil"/>
            </w:tcBorders>
            <w:shd w:val="clear" w:color="auto" w:fill="auto"/>
            <w:hideMark/>
          </w:tcPr>
          <w:p w:rsidR="00FB27FC" w:rsidRPr="009B3BAB" w:rsidRDefault="00FB27FC" w:rsidP="00FB27FC">
            <w:pPr>
              <w:pStyle w:val="Heading2"/>
            </w:pPr>
            <w:r w:rsidRPr="009B3BAB">
              <w:t>Range of Reading and Level of Text Complexity:</w:t>
            </w:r>
          </w:p>
        </w:tc>
        <w:tc>
          <w:tcPr>
            <w:tcW w:w="4506" w:type="dxa"/>
            <w:tcBorders>
              <w:top w:val="single" w:sz="4" w:space="0" w:color="808080"/>
              <w:left w:val="nil"/>
              <w:bottom w:val="dotted" w:sz="4" w:space="0" w:color="1F3864" w:themeColor="accent5" w:themeShade="80"/>
              <w:right w:val="nil"/>
            </w:tcBorders>
            <w:shd w:val="clear" w:color="auto" w:fill="auto"/>
            <w:hideMark/>
          </w:tcPr>
          <w:p w:rsidR="00FB27FC" w:rsidRPr="009B3BAB" w:rsidRDefault="00FB27FC" w:rsidP="00C62070">
            <w:pPr>
              <w:pStyle w:val="Heading2"/>
            </w:pPr>
            <w:r w:rsidRPr="009B3BAB">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0" w:name="CCSS.ELA-Literacy.RL.8.10"/>
            <w:r w:rsidRPr="006141FC">
              <w:rPr>
                <w:b/>
                <w:bCs/>
                <w:kern w:val="0"/>
                <w:sz w:val="28"/>
                <w:szCs w:val="28"/>
                <w14:ligatures w14:val="none"/>
                <w14:cntxtAlts w14:val="0"/>
              </w:rPr>
              <w:t>RL.-.10</w:t>
            </w:r>
            <w:bookmarkEnd w:id="10"/>
          </w:p>
        </w:tc>
        <w:tc>
          <w:tcPr>
            <w:tcW w:w="4506" w:type="dxa"/>
            <w:tcBorders>
              <w:top w:val="dotted" w:sz="4" w:space="0" w:color="1F3864" w:themeColor="accent5" w:themeShade="80"/>
              <w:left w:val="nil"/>
              <w:bottom w:val="single" w:sz="4" w:space="0" w:color="808080"/>
              <w:right w:val="nil"/>
            </w:tcBorders>
            <w:shd w:val="clear" w:color="auto" w:fill="auto"/>
            <w:hideMark/>
          </w:tcPr>
          <w:p w:rsidR="009B3BAB" w:rsidRPr="009B3BAB" w:rsidRDefault="009B3BAB" w:rsidP="003D0AE3">
            <w:pPr>
              <w:pStyle w:val="Standard"/>
            </w:pPr>
            <w:r w:rsidRPr="009B3BAB">
              <w:t>By the end of the year, read and comprehend literature, including stories, dramas, and poems, at the high end of grades 6-8 text complexity band independently and proficiently.</w:t>
            </w:r>
          </w:p>
        </w:tc>
        <w:tc>
          <w:tcPr>
            <w:tcW w:w="4506" w:type="dxa"/>
            <w:tcBorders>
              <w:top w:val="dotted" w:sz="4" w:space="0" w:color="1F3864" w:themeColor="accent5" w:themeShade="80"/>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By the end of grade 9, read and comprehend literature, including stories, dramas, and poems, in the grades 9-10 text complexity band proficiently, with scaffolding as needed at the high end of the range. </w:t>
            </w:r>
            <w:r w:rsidRPr="009B3BAB">
              <w:br w:type="page"/>
              <w:t>By the end of grade 10, read and comprehend literature, including stories, dramas, and poems, at the high end of the grades 9-10 text complexity band independently and proficiently.</w:t>
            </w:r>
          </w:p>
        </w:tc>
        <w:tc>
          <w:tcPr>
            <w:tcW w:w="4506" w:type="dxa"/>
            <w:tcBorders>
              <w:top w:val="dotted" w:sz="4" w:space="0" w:color="1F3864" w:themeColor="accent5" w:themeShade="80"/>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By the end of grade 11, read and comprehend literature, including stories, dramas, and poems, in the grades 11-CCR text complexity band proficiently, with scaffolding as needed at the high end of the range. </w:t>
            </w:r>
            <w:r w:rsidRPr="009B3BAB">
              <w:br w:type="page"/>
              <w:t>By the end of grade 12, read and comprehend literature, including stories, dramas, and poems, at the high end of the grades 11-CCR text complexity band independently and proficiently.</w:t>
            </w:r>
          </w:p>
        </w:tc>
      </w:tr>
      <w:tr w:rsidR="00FB27FC" w:rsidRPr="009B3BAB" w:rsidTr="006141FC">
        <w:trPr>
          <w:cantSplit/>
        </w:trPr>
        <w:tc>
          <w:tcPr>
            <w:tcW w:w="1170" w:type="dxa"/>
            <w:tcBorders>
              <w:top w:val="nil"/>
              <w:left w:val="nil"/>
              <w:bottom w:val="nil"/>
              <w:right w:val="nil"/>
            </w:tcBorders>
            <w:shd w:val="clear" w:color="auto" w:fill="auto"/>
            <w:noWrap/>
            <w:vAlign w:val="center"/>
            <w:hideMark/>
          </w:tcPr>
          <w:p w:rsidR="00FB27FC" w:rsidRPr="006141FC" w:rsidRDefault="00FB27FC" w:rsidP="006141FC">
            <w:pPr>
              <w:widowControl w:val="0"/>
              <w:spacing w:after="0" w:line="240" w:lineRule="auto"/>
              <w:rPr>
                <w:kern w:val="0"/>
                <w:sz w:val="28"/>
                <w:szCs w:val="28"/>
                <w14:ligatures w14:val="none"/>
                <w14:cntxtAlts w14:val="0"/>
              </w:rPr>
            </w:pPr>
          </w:p>
        </w:tc>
        <w:tc>
          <w:tcPr>
            <w:tcW w:w="9012" w:type="dxa"/>
            <w:gridSpan w:val="2"/>
            <w:tcBorders>
              <w:top w:val="nil"/>
              <w:left w:val="nil"/>
              <w:bottom w:val="nil"/>
              <w:right w:val="nil"/>
            </w:tcBorders>
            <w:shd w:val="clear" w:color="000000" w:fill="833C0C"/>
            <w:hideMark/>
          </w:tcPr>
          <w:p w:rsidR="00FB27FC" w:rsidRPr="009B3BAB" w:rsidRDefault="00FB27FC" w:rsidP="00FB27FC">
            <w:pPr>
              <w:pStyle w:val="Heading1"/>
            </w:pPr>
            <w:r w:rsidRPr="009B3BAB">
              <w:t>READING INFORMATIONAL TEXT</w:t>
            </w:r>
          </w:p>
        </w:tc>
        <w:tc>
          <w:tcPr>
            <w:tcW w:w="4506" w:type="dxa"/>
            <w:tcBorders>
              <w:top w:val="nil"/>
              <w:left w:val="nil"/>
              <w:bottom w:val="nil"/>
              <w:right w:val="nil"/>
            </w:tcBorders>
            <w:shd w:val="clear" w:color="auto" w:fill="auto"/>
            <w:hideMark/>
          </w:tcPr>
          <w:p w:rsidR="00FB27FC" w:rsidRPr="009B3BAB" w:rsidRDefault="00FB27FC" w:rsidP="009B3BAB">
            <w:pPr>
              <w:widowControl w:val="0"/>
              <w:spacing w:after="0" w:line="240" w:lineRule="auto"/>
              <w:rPr>
                <w:rFonts w:ascii="Times New Roman" w:hAnsi="Times New Roman"/>
                <w:color w:val="auto"/>
                <w:kern w:val="0"/>
                <w:sz w:val="20"/>
                <w14:ligatures w14:val="none"/>
                <w14:cntxtAlts w14:val="0"/>
              </w:rPr>
            </w:pPr>
          </w:p>
        </w:tc>
      </w:tr>
      <w:tr w:rsidR="007C0491" w:rsidRPr="009B3BAB" w:rsidTr="006141FC">
        <w:trPr>
          <w:cantSplit/>
        </w:trPr>
        <w:tc>
          <w:tcPr>
            <w:tcW w:w="1170" w:type="dxa"/>
            <w:tcBorders>
              <w:top w:val="nil"/>
              <w:left w:val="nil"/>
              <w:bottom w:val="nil"/>
              <w:right w:val="nil"/>
            </w:tcBorders>
            <w:shd w:val="clear" w:color="auto" w:fill="auto"/>
            <w:noWrap/>
            <w:vAlign w:val="center"/>
            <w:hideMark/>
          </w:tcPr>
          <w:p w:rsidR="007C0491" w:rsidRPr="006141FC" w:rsidRDefault="007C0491" w:rsidP="006141FC">
            <w:pPr>
              <w:widowControl w:val="0"/>
              <w:spacing w:after="0" w:line="240" w:lineRule="auto"/>
              <w:rPr>
                <w:rFonts w:ascii="Times New Roman" w:hAnsi="Times New Roman"/>
                <w:color w:val="auto"/>
                <w:kern w:val="0"/>
                <w:sz w:val="28"/>
                <w:szCs w:val="28"/>
                <w14:ligatures w14:val="none"/>
                <w14:cntxtAlts w14:val="0"/>
              </w:rPr>
            </w:pPr>
          </w:p>
        </w:tc>
        <w:tc>
          <w:tcPr>
            <w:tcW w:w="4506" w:type="dxa"/>
            <w:tcBorders>
              <w:top w:val="nil"/>
              <w:left w:val="nil"/>
              <w:bottom w:val="nil"/>
              <w:right w:val="nil"/>
            </w:tcBorders>
            <w:shd w:val="clear" w:color="auto" w:fill="auto"/>
            <w:hideMark/>
          </w:tcPr>
          <w:p w:rsidR="007C0491" w:rsidRPr="009B3BAB" w:rsidRDefault="007C0491" w:rsidP="007C0491">
            <w:pPr>
              <w:keepNext/>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—8—</w:t>
            </w:r>
          </w:p>
        </w:tc>
        <w:tc>
          <w:tcPr>
            <w:tcW w:w="4506" w:type="dxa"/>
            <w:tcBorders>
              <w:top w:val="nil"/>
              <w:left w:val="nil"/>
              <w:bottom w:val="nil"/>
              <w:right w:val="nil"/>
            </w:tcBorders>
            <w:shd w:val="clear" w:color="auto" w:fill="auto"/>
            <w:hideMark/>
          </w:tcPr>
          <w:p w:rsidR="007C0491" w:rsidRPr="009B3BAB" w:rsidRDefault="007C0491" w:rsidP="007C0491">
            <w:pPr>
              <w:keepNext/>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—9-10—</w:t>
            </w:r>
          </w:p>
        </w:tc>
        <w:tc>
          <w:tcPr>
            <w:tcW w:w="4506" w:type="dxa"/>
            <w:tcBorders>
              <w:top w:val="nil"/>
              <w:left w:val="nil"/>
              <w:bottom w:val="nil"/>
              <w:right w:val="nil"/>
            </w:tcBorders>
            <w:shd w:val="clear" w:color="auto" w:fill="auto"/>
            <w:hideMark/>
          </w:tcPr>
          <w:p w:rsidR="007C0491" w:rsidRPr="009B3BAB" w:rsidRDefault="007C0491" w:rsidP="007C0491">
            <w:pPr>
              <w:keepNext/>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—11-12—</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widowControl w:val="0"/>
              <w:spacing w:after="0" w:line="240" w:lineRule="auto"/>
              <w:rPr>
                <w:rFonts w:ascii="Times New Roman" w:hAnsi="Times New Roman"/>
                <w:color w:val="auto"/>
                <w:kern w:val="0"/>
                <w:sz w:val="28"/>
                <w:szCs w:val="28"/>
                <w14:ligatures w14:val="none"/>
                <w14:cntxtAlts w14:val="0"/>
              </w:rPr>
            </w:pPr>
          </w:p>
        </w:tc>
        <w:tc>
          <w:tcPr>
            <w:tcW w:w="4506" w:type="dxa"/>
            <w:tcBorders>
              <w:top w:val="single" w:sz="4" w:space="0" w:color="808080"/>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Key Ideas and Details:</w:t>
            </w:r>
          </w:p>
        </w:tc>
        <w:tc>
          <w:tcPr>
            <w:tcW w:w="4506" w:type="dxa"/>
            <w:tcBorders>
              <w:top w:val="single" w:sz="4" w:space="0" w:color="808080"/>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c>
          <w:tcPr>
            <w:tcW w:w="4506" w:type="dxa"/>
            <w:tcBorders>
              <w:top w:val="single" w:sz="4" w:space="0" w:color="808080"/>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1" w:name="CCSS.ELA-Literacy.RI.8.1"/>
            <w:r w:rsidRPr="006141FC">
              <w:rPr>
                <w:b/>
                <w:bCs/>
                <w:kern w:val="0"/>
                <w:sz w:val="28"/>
                <w:szCs w:val="28"/>
                <w14:ligatures w14:val="none"/>
                <w14:cntxtAlts w14:val="0"/>
              </w:rPr>
              <w:t>RI._.1</w:t>
            </w:r>
            <w:bookmarkEnd w:id="11"/>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Cite the textual evidence that most strongly supports an analysis of what the text says explicitly as well as inferences drawn from the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Cite strong and thorough textual evidence to support analysis of what the text says explicitly as well as inferences drawn from the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Cite strong and thorough textual evidence to support analysis of what the text says explicitly as well as inferences drawn from the text, including determining where the text leaves matters uncertain.</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r w:rsidRPr="006141FC">
              <w:rPr>
                <w:b/>
                <w:bCs/>
                <w:kern w:val="0"/>
                <w:sz w:val="28"/>
                <w:szCs w:val="28"/>
                <w14:ligatures w14:val="none"/>
                <w14:cntxtAlts w14:val="0"/>
              </w:rPr>
              <w:t>RI._.2</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a central idea of a text and analyze its development over the course of the text, including its relationship to supporting ideas; provide an objective summary of the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a central idea of a text and analyze its development over the course of the text, including how it emerges and is shaped and refined by specific details; provide an objective summary of the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two or more central ideas of a text and analyze their development over the course of the text, including how they interact and build on one another to provide a complex analysis; provide an objective summary of the text.</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r w:rsidRPr="006141FC">
              <w:rPr>
                <w:b/>
                <w:bCs/>
                <w:kern w:val="0"/>
                <w:sz w:val="28"/>
                <w:szCs w:val="28"/>
                <w14:ligatures w14:val="none"/>
                <w14:cntxtAlts w14:val="0"/>
              </w:rPr>
              <w:t>RI._.3</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how a text makes connections among and distinctions between individuals, ideas, or events (e.g., through comparisons, analogies, or categories).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how the author unfolds an analysis or series of ideas or events, including the order in which the points are made, how they are introduced and developed, and the connections that are drawn between them.</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a complex set of ideas or sequence of events and explain how specific individuals, ideas, or events interact and develop over the course of the text.</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keepNext/>
              <w:widowControl w:val="0"/>
              <w:spacing w:after="0" w:line="240" w:lineRule="auto"/>
              <w:rPr>
                <w:kern w:val="0"/>
                <w:sz w:val="28"/>
                <w:szCs w:val="28"/>
                <w14:ligatures w14:val="none"/>
                <w14:cntxtAlts w14:val="0"/>
              </w:rPr>
            </w:pPr>
          </w:p>
        </w:tc>
        <w:tc>
          <w:tcPr>
            <w:tcW w:w="4506" w:type="dxa"/>
            <w:tcBorders>
              <w:top w:val="nil"/>
              <w:left w:val="nil"/>
              <w:bottom w:val="single" w:sz="4" w:space="0" w:color="808080"/>
              <w:right w:val="nil"/>
            </w:tcBorders>
            <w:shd w:val="clear" w:color="auto" w:fill="F2F2F2" w:themeFill="background1" w:themeFillShade="F2"/>
            <w:hideMark/>
          </w:tcPr>
          <w:p w:rsidR="009B3BAB" w:rsidRPr="00FB27FC" w:rsidRDefault="009B3BAB" w:rsidP="00FB27FC">
            <w:pPr>
              <w:pStyle w:val="Heading2"/>
            </w:pPr>
            <w:r w:rsidRPr="00FB27FC">
              <w:t>Craft and Structure:</w:t>
            </w:r>
          </w:p>
        </w:tc>
        <w:tc>
          <w:tcPr>
            <w:tcW w:w="4506" w:type="dxa"/>
            <w:tcBorders>
              <w:top w:val="nil"/>
              <w:left w:val="nil"/>
              <w:bottom w:val="single" w:sz="4" w:space="0" w:color="808080"/>
              <w:right w:val="nil"/>
            </w:tcBorders>
            <w:shd w:val="clear" w:color="auto" w:fill="F2F2F2" w:themeFill="background1" w:themeFillShade="F2"/>
            <w:hideMark/>
          </w:tcPr>
          <w:p w:rsidR="009B3BAB" w:rsidRPr="00FB27FC" w:rsidRDefault="009B3BAB" w:rsidP="00FB27FC">
            <w:pPr>
              <w:pStyle w:val="Heading2"/>
            </w:pPr>
            <w:r w:rsidRPr="00FB27FC">
              <w:t> </w:t>
            </w:r>
          </w:p>
        </w:tc>
        <w:tc>
          <w:tcPr>
            <w:tcW w:w="4506" w:type="dxa"/>
            <w:tcBorders>
              <w:top w:val="nil"/>
              <w:left w:val="nil"/>
              <w:bottom w:val="single" w:sz="4" w:space="0" w:color="808080"/>
              <w:right w:val="nil"/>
            </w:tcBorders>
            <w:shd w:val="clear" w:color="auto" w:fill="F2F2F2" w:themeFill="background1" w:themeFillShade="F2"/>
            <w:hideMark/>
          </w:tcPr>
          <w:p w:rsidR="009B3BAB" w:rsidRPr="00FB27FC" w:rsidRDefault="009B3BAB" w:rsidP="00FB27FC">
            <w:pPr>
              <w:pStyle w:val="Heading2"/>
            </w:pPr>
            <w:r w:rsidRPr="00FB27FC">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r w:rsidRPr="006141FC">
              <w:rPr>
                <w:b/>
                <w:bCs/>
                <w:kern w:val="0"/>
                <w:sz w:val="28"/>
                <w:szCs w:val="28"/>
                <w14:ligatures w14:val="none"/>
                <w14:cntxtAlts w14:val="0"/>
              </w:rPr>
              <w:t>RI._.4</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the meaning of words and phrases as they are used in a text, including figurative, connotative, and technical meanings; analyze the impact of specific word choices on meaning and tone, including analogies or allusions to other texts.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r w:rsidRPr="006141FC">
              <w:rPr>
                <w:b/>
                <w:bCs/>
                <w:kern w:val="0"/>
                <w:sz w:val="28"/>
                <w:szCs w:val="28"/>
                <w14:ligatures w14:val="none"/>
                <w14:cntxtAlts w14:val="0"/>
              </w:rPr>
              <w:t>RI._.5</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in detail the structure of a specific paragraph in a text, including the role of particular sentences in developing and refining a key concept.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in detail how an author’s ideas or claims are developed and refined by particular sentences, paragraphs, or larger portions of a text (e.g., a section or chapter).</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and evaluate the effectiveness of the structure an author uses in his or her exposition or argument, including whether the structure makes points clear, convincing, and engaging.</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r w:rsidRPr="006141FC">
              <w:rPr>
                <w:b/>
                <w:bCs/>
                <w:kern w:val="0"/>
                <w:sz w:val="28"/>
                <w:szCs w:val="28"/>
                <w14:ligatures w14:val="none"/>
                <w14:cntxtAlts w14:val="0"/>
              </w:rPr>
              <w:lastRenderedPageBreak/>
              <w:t>RI._.6</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Determine an author’s point of view or purpose in a text and analyze how the author acknowledges and responds to conflicting evidence or viewpoints. </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Determine an author’s point of view or purpose in a text and analyze how an author uses rhetoric to advance that point of view or purpose.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Determine an author’s point of view or purpose in a text in which the rhetoric is particularly effective, analyzing how style and content contribute to the power, persuasiveness or beauty of the text. </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keepNext/>
              <w:widowControl w:val="0"/>
              <w:spacing w:after="0" w:line="240" w:lineRule="auto"/>
              <w:rPr>
                <w:kern w:val="0"/>
                <w:sz w:val="28"/>
                <w:szCs w:val="28"/>
                <w14:ligatures w14:val="none"/>
                <w14:cntxtAlts w14:val="0"/>
              </w:rPr>
            </w:pP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9B3BAB">
            <w:pPr>
              <w:keepNext/>
              <w:widowControl w:val="0"/>
              <w:spacing w:after="0" w:line="240" w:lineRule="auto"/>
              <w:rPr>
                <w:i/>
                <w:iCs/>
                <w:color w:val="203864"/>
                <w:kern w:val="0"/>
                <w:szCs w:val="24"/>
                <w14:ligatures w14:val="none"/>
                <w14:cntxtAlts w14:val="0"/>
              </w:rPr>
            </w:pPr>
            <w:r w:rsidRPr="009B3BAB">
              <w:rPr>
                <w:i/>
                <w:iCs/>
                <w:color w:val="203864"/>
                <w:kern w:val="0"/>
                <w:szCs w:val="24"/>
                <w14:ligatures w14:val="none"/>
                <w14:cntxtAlts w14:val="0"/>
              </w:rPr>
              <w:t>Integration of Knowledge and Ideas:</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9B3BAB">
            <w:pPr>
              <w:keepNext/>
              <w:widowControl w:val="0"/>
              <w:spacing w:after="0" w:line="240" w:lineRule="auto"/>
              <w:rPr>
                <w:i/>
                <w:iCs/>
                <w:color w:val="203864"/>
                <w:kern w:val="0"/>
                <w:szCs w:val="24"/>
                <w14:ligatures w14:val="none"/>
                <w14:cntxtAlts w14:val="0"/>
              </w:rPr>
            </w:pPr>
            <w:r w:rsidRPr="009B3BAB">
              <w:rPr>
                <w:i/>
                <w:iCs/>
                <w:color w:val="203864"/>
                <w:kern w:val="0"/>
                <w:szCs w:val="24"/>
                <w14:ligatures w14:val="none"/>
                <w14:cntxtAlts w14:val="0"/>
              </w:rPr>
              <w:t> </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9B3BAB">
            <w:pPr>
              <w:keepNext/>
              <w:widowControl w:val="0"/>
              <w:spacing w:after="0" w:line="240" w:lineRule="auto"/>
              <w:rPr>
                <w:i/>
                <w:iCs/>
                <w:color w:val="203864"/>
                <w:kern w:val="0"/>
                <w:szCs w:val="24"/>
                <w14:ligatures w14:val="none"/>
                <w14:cntxtAlts w14:val="0"/>
              </w:rPr>
            </w:pPr>
            <w:r w:rsidRPr="009B3BAB">
              <w:rPr>
                <w:i/>
                <w:iCs/>
                <w:color w:val="203864"/>
                <w:kern w:val="0"/>
                <w:szCs w:val="24"/>
                <w14:ligatures w14:val="none"/>
                <w14:cntxtAlts w14:val="0"/>
              </w:rPr>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r w:rsidRPr="006141FC">
              <w:rPr>
                <w:b/>
                <w:bCs/>
                <w:kern w:val="0"/>
                <w:sz w:val="28"/>
                <w:szCs w:val="28"/>
                <w14:ligatures w14:val="none"/>
                <w14:cntxtAlts w14:val="0"/>
              </w:rPr>
              <w:t>RI._.7</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Evaluate the advantages and disadvantages of using different mediums (e.g., print or digital text, video, multimedia) to present a particular topic or idea.</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various accounts of a subject told in different mediums (e.g., a person’s life story in both print and multimedia), determining which details are emphasized in each account.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Integrate and evaluate multiple sources of information presented in different media or formats (e.g., visually, quantitatively) as well as in words in order to address a question or solve a problem.</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r w:rsidRPr="006141FC">
              <w:rPr>
                <w:b/>
                <w:bCs/>
                <w:kern w:val="0"/>
                <w:sz w:val="28"/>
                <w:szCs w:val="28"/>
                <w14:ligatures w14:val="none"/>
                <w14:cntxtAlts w14:val="0"/>
              </w:rPr>
              <w:t>RI._.8</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Delineate and evaluate the argument and specific claims in a text, assessing whether the reasoning is sound and the evidence is relevant and sufficient; recognize when irrelevant evidence is introduced.</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Delineate and evaluate the argument and specific claims in a text, assessing whether the reasoning is valid and the evidence is relevant and sufficient; identify false statements and fallacious reasoning.</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9B3BAB">
              <w:rPr>
                <w:i/>
                <w:iCs/>
              </w:rPr>
              <w:t>The Federalist</w:t>
            </w:r>
            <w:r w:rsidRPr="009B3BAB">
              <w:t>, presidential addresses).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r w:rsidRPr="006141FC">
              <w:rPr>
                <w:b/>
                <w:bCs/>
                <w:kern w:val="0"/>
                <w:sz w:val="28"/>
                <w:szCs w:val="28"/>
                <w14:ligatures w14:val="none"/>
                <w14:cntxtAlts w14:val="0"/>
              </w:rPr>
              <w:t>RI._.9</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a case in which two or more texts provide conflicting information on the same topic and identify where the texts disagree on matters of fact or interpretation.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seminal U.S. documents of historical and literary significance  (e.g., Washington’s Farewell Address, the Gettysburg Address, Roosevelt’s Four Freedoms speech, King’s “Letter from Birmingham Jail”), including how they address related themes and concepts.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FB27FC" w:rsidRPr="009B3BAB" w:rsidTr="006141FC">
        <w:trPr>
          <w:cantSplit/>
        </w:trPr>
        <w:tc>
          <w:tcPr>
            <w:tcW w:w="1170" w:type="dxa"/>
            <w:tcBorders>
              <w:top w:val="nil"/>
              <w:left w:val="nil"/>
              <w:bottom w:val="nil"/>
              <w:right w:val="nil"/>
            </w:tcBorders>
            <w:shd w:val="clear" w:color="auto" w:fill="auto"/>
            <w:vAlign w:val="center"/>
            <w:hideMark/>
          </w:tcPr>
          <w:p w:rsidR="00FB27FC" w:rsidRPr="006141FC" w:rsidRDefault="00FB27FC" w:rsidP="006141FC">
            <w:pPr>
              <w:keepNext/>
              <w:widowControl w:val="0"/>
              <w:spacing w:after="0" w:line="240" w:lineRule="auto"/>
              <w:rPr>
                <w:kern w:val="0"/>
                <w:sz w:val="28"/>
                <w:szCs w:val="28"/>
                <w14:ligatures w14:val="none"/>
                <w14:cntxtAlts w14:val="0"/>
              </w:rPr>
            </w:pPr>
          </w:p>
        </w:tc>
        <w:tc>
          <w:tcPr>
            <w:tcW w:w="9012" w:type="dxa"/>
            <w:gridSpan w:val="2"/>
            <w:tcBorders>
              <w:top w:val="nil"/>
              <w:left w:val="nil"/>
              <w:bottom w:val="single" w:sz="4" w:space="0" w:color="808080"/>
              <w:right w:val="nil"/>
            </w:tcBorders>
            <w:shd w:val="clear" w:color="auto" w:fill="F2F2F2" w:themeFill="background1" w:themeFillShade="F2"/>
            <w:hideMark/>
          </w:tcPr>
          <w:p w:rsidR="00FB27FC" w:rsidRPr="00C62070" w:rsidRDefault="00FB27FC" w:rsidP="00FB27FC">
            <w:pPr>
              <w:pStyle w:val="Heading2"/>
            </w:pPr>
            <w:r w:rsidRPr="00C62070">
              <w:t>Range of Reading and Level of Text Complexity: </w:t>
            </w:r>
          </w:p>
        </w:tc>
        <w:tc>
          <w:tcPr>
            <w:tcW w:w="4506" w:type="dxa"/>
            <w:tcBorders>
              <w:top w:val="nil"/>
              <w:left w:val="nil"/>
              <w:bottom w:val="single" w:sz="4" w:space="0" w:color="808080"/>
              <w:right w:val="nil"/>
            </w:tcBorders>
            <w:shd w:val="clear" w:color="auto" w:fill="F2F2F2" w:themeFill="background1" w:themeFillShade="F2"/>
            <w:hideMark/>
          </w:tcPr>
          <w:p w:rsidR="00FB27FC" w:rsidRPr="00C62070" w:rsidRDefault="00FB27FC" w:rsidP="00C62070">
            <w:pPr>
              <w:pStyle w:val="Heading2"/>
            </w:pPr>
            <w:r w:rsidRPr="00C62070">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r w:rsidRPr="006141FC">
              <w:rPr>
                <w:b/>
                <w:bCs/>
                <w:kern w:val="0"/>
                <w:sz w:val="28"/>
                <w:szCs w:val="28"/>
                <w14:ligatures w14:val="none"/>
                <w14:cntxtAlts w14:val="0"/>
              </w:rPr>
              <w:t>RI._.10</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By the end of the year, read and comprehend literary nonfiction at the high end of the grades 6-8 text complexity band independently and proficiently.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By the end of grade 11, read and comprehend literary nonfiction in the grades 11-CCR text complexity band proficiently, with scaffolding as needed at the high end of the range.</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keepNext/>
              <w:widowControl w:val="0"/>
              <w:spacing w:after="0" w:line="240" w:lineRule="auto"/>
              <w:rPr>
                <w:kern w:val="0"/>
                <w:sz w:val="28"/>
                <w:szCs w:val="28"/>
                <w14:ligatures w14:val="none"/>
                <w14:cntxtAlts w14:val="0"/>
              </w:rPr>
            </w:pPr>
          </w:p>
        </w:tc>
        <w:tc>
          <w:tcPr>
            <w:tcW w:w="4506" w:type="dxa"/>
            <w:tcBorders>
              <w:top w:val="nil"/>
              <w:left w:val="nil"/>
              <w:bottom w:val="nil"/>
              <w:right w:val="nil"/>
            </w:tcBorders>
            <w:shd w:val="clear" w:color="000000" w:fill="833C0C"/>
            <w:hideMark/>
          </w:tcPr>
          <w:p w:rsidR="009B3BAB" w:rsidRPr="009B3BAB" w:rsidRDefault="009B3BAB" w:rsidP="003D0AE3">
            <w:pPr>
              <w:pStyle w:val="Heading1"/>
            </w:pPr>
            <w:r w:rsidRPr="009B3BAB">
              <w:t>WRITING</w:t>
            </w:r>
          </w:p>
        </w:tc>
        <w:tc>
          <w:tcPr>
            <w:tcW w:w="4506" w:type="dxa"/>
            <w:tcBorders>
              <w:top w:val="nil"/>
              <w:left w:val="nil"/>
              <w:bottom w:val="nil"/>
              <w:right w:val="nil"/>
            </w:tcBorders>
            <w:shd w:val="clear" w:color="auto" w:fill="auto"/>
            <w:hideMark/>
          </w:tcPr>
          <w:p w:rsidR="009B3BAB" w:rsidRPr="009B3BAB" w:rsidRDefault="009B3BAB" w:rsidP="009B3BAB">
            <w:pPr>
              <w:keepNext/>
              <w:widowControl w:val="0"/>
              <w:spacing w:after="0" w:line="240" w:lineRule="auto"/>
              <w:rPr>
                <w:rFonts w:ascii="Calibri Light" w:hAnsi="Calibri Light"/>
                <w:b/>
                <w:bCs/>
                <w:color w:val="FFFFFF"/>
                <w:kern w:val="0"/>
                <w:sz w:val="36"/>
                <w:szCs w:val="36"/>
                <w14:ligatures w14:val="none"/>
                <w14:cntxtAlts w14:val="0"/>
              </w:rPr>
            </w:pPr>
          </w:p>
        </w:tc>
        <w:tc>
          <w:tcPr>
            <w:tcW w:w="4506" w:type="dxa"/>
            <w:tcBorders>
              <w:top w:val="nil"/>
              <w:left w:val="nil"/>
              <w:bottom w:val="nil"/>
              <w:right w:val="nil"/>
            </w:tcBorders>
            <w:shd w:val="clear" w:color="auto" w:fill="auto"/>
            <w:hideMark/>
          </w:tcPr>
          <w:p w:rsidR="009B3BAB" w:rsidRPr="009B3BAB" w:rsidRDefault="009B3BAB" w:rsidP="009B3BAB">
            <w:pPr>
              <w:keepNext/>
              <w:widowControl w:val="0"/>
              <w:spacing w:after="0" w:line="240" w:lineRule="auto"/>
              <w:rPr>
                <w:rFonts w:ascii="Times New Roman" w:hAnsi="Times New Roman"/>
                <w:color w:val="auto"/>
                <w:kern w:val="0"/>
                <w:sz w:val="20"/>
                <w14:ligatures w14:val="none"/>
                <w14:cntxtAlts w14:val="0"/>
              </w:rPr>
            </w:pP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keepNext/>
              <w:widowControl w:val="0"/>
              <w:spacing w:after="0" w:line="240" w:lineRule="auto"/>
              <w:rPr>
                <w:rFonts w:ascii="Times New Roman" w:hAnsi="Times New Roman"/>
                <w:color w:val="auto"/>
                <w:kern w:val="0"/>
                <w:sz w:val="28"/>
                <w:szCs w:val="28"/>
                <w14:ligatures w14:val="none"/>
                <w14:cntxtAlts w14:val="0"/>
              </w:rPr>
            </w:pPr>
          </w:p>
        </w:tc>
        <w:tc>
          <w:tcPr>
            <w:tcW w:w="4506" w:type="dxa"/>
            <w:tcBorders>
              <w:top w:val="nil"/>
              <w:left w:val="nil"/>
              <w:bottom w:val="nil"/>
              <w:right w:val="nil"/>
            </w:tcBorders>
            <w:shd w:val="clear" w:color="auto" w:fill="auto"/>
            <w:hideMark/>
          </w:tcPr>
          <w:p w:rsidR="009B3BAB" w:rsidRPr="009B3BAB" w:rsidRDefault="009B3BAB" w:rsidP="007C0491">
            <w:pPr>
              <w:keepNext/>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—8—</w:t>
            </w:r>
          </w:p>
        </w:tc>
        <w:tc>
          <w:tcPr>
            <w:tcW w:w="4506" w:type="dxa"/>
            <w:tcBorders>
              <w:top w:val="nil"/>
              <w:left w:val="nil"/>
              <w:bottom w:val="nil"/>
              <w:right w:val="nil"/>
            </w:tcBorders>
            <w:shd w:val="clear" w:color="auto" w:fill="auto"/>
            <w:hideMark/>
          </w:tcPr>
          <w:p w:rsidR="009B3BAB" w:rsidRPr="009B3BAB" w:rsidRDefault="009B3BAB" w:rsidP="007C0491">
            <w:pPr>
              <w:keepNext/>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—9-10—</w:t>
            </w:r>
          </w:p>
        </w:tc>
        <w:tc>
          <w:tcPr>
            <w:tcW w:w="4506" w:type="dxa"/>
            <w:tcBorders>
              <w:top w:val="nil"/>
              <w:left w:val="nil"/>
              <w:bottom w:val="nil"/>
              <w:right w:val="nil"/>
            </w:tcBorders>
            <w:shd w:val="clear" w:color="auto" w:fill="auto"/>
            <w:hideMark/>
          </w:tcPr>
          <w:p w:rsidR="009B3BAB" w:rsidRPr="009B3BAB" w:rsidRDefault="009B3BAB" w:rsidP="007C0491">
            <w:pPr>
              <w:keepNext/>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—11-12—</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keepNext/>
              <w:widowControl w:val="0"/>
              <w:spacing w:after="0" w:line="240" w:lineRule="auto"/>
              <w:rPr>
                <w:b/>
                <w:bCs/>
                <w:color w:val="800000"/>
                <w:kern w:val="0"/>
                <w:sz w:val="28"/>
                <w:szCs w:val="28"/>
                <w14:ligatures w14:val="none"/>
                <w14:cntxtAlts w14:val="0"/>
              </w:rPr>
            </w:pPr>
          </w:p>
        </w:tc>
        <w:tc>
          <w:tcPr>
            <w:tcW w:w="4506" w:type="dxa"/>
            <w:tcBorders>
              <w:top w:val="single" w:sz="4" w:space="0" w:color="808080"/>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Text Types and Purposes:</w:t>
            </w:r>
          </w:p>
        </w:tc>
        <w:tc>
          <w:tcPr>
            <w:tcW w:w="4506" w:type="dxa"/>
            <w:tcBorders>
              <w:top w:val="single" w:sz="4" w:space="0" w:color="808080"/>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c>
          <w:tcPr>
            <w:tcW w:w="4506" w:type="dxa"/>
            <w:tcBorders>
              <w:top w:val="single" w:sz="4" w:space="0" w:color="808080"/>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2" w:name="CCSS.ELA-Literacy.W.8.1"/>
            <w:r w:rsidRPr="006141FC">
              <w:rPr>
                <w:b/>
                <w:bCs/>
                <w:kern w:val="0"/>
                <w:sz w:val="28"/>
                <w:szCs w:val="28"/>
                <w14:ligatures w14:val="none"/>
                <w14:cntxtAlts w14:val="0"/>
              </w:rPr>
              <w:t>W._.1</w:t>
            </w:r>
            <w:bookmarkEnd w:id="12"/>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arguments to support claims with clear reasons and relevant evidence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arguments to support claims in an analysis of substantive topics or texts, using valid reasoning and relevant and sufficient evidence.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arguments to support claims in an analysis of substantive topics or texts, using valid reasoning and relevant and sufficient evidence.</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3" w:name="CCSS.ELA-Literacy.W.8.1.a"/>
            <w:r w:rsidRPr="006141FC">
              <w:rPr>
                <w:b/>
                <w:bCs/>
                <w:kern w:val="0"/>
                <w:sz w:val="28"/>
                <w:szCs w:val="28"/>
                <w14:ligatures w14:val="none"/>
                <w14:cntxtAlts w14:val="0"/>
              </w:rPr>
              <w:t>W._.1.a</w:t>
            </w:r>
            <w:bookmarkEnd w:id="13"/>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Introduce claim(s), acknowledge and distinguish the claim(s) from alternate or opposing claims, and organize the reasons and evidence logically.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Introduce precise claim(s), distinguish the claim(s) from alternate or opposing claims, and create an organization that establishes clear relationships among claim(s), counterclaims, reasons, and evidence.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Introduce precise, knowledgeable claim(s), establish the significance of the claim(s), distinguish the claim(s) from alternate or opposing claims, and create an organization that logically sequences claim(s), counterclaims, reasons, and evidence.</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4" w:name="CCSS.ELA-Literacy.W.8.1.b"/>
            <w:r w:rsidRPr="006141FC">
              <w:rPr>
                <w:b/>
                <w:bCs/>
                <w:kern w:val="0"/>
                <w:sz w:val="28"/>
                <w:szCs w:val="28"/>
                <w14:ligatures w14:val="none"/>
                <w14:cntxtAlts w14:val="0"/>
              </w:rPr>
              <w:t>W._.1.b</w:t>
            </w:r>
            <w:bookmarkEnd w:id="14"/>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Support claim(s) with logical reasoning and relevant evidence, using accurate, credible sources and demonstrating an understanding of the topic or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Develop claim(s) and counterclaims fairly, supplying evidence for each while pointing out the strengths and limitations of both in a manner that anticipates the audience’s knowledge level and concerns.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5" w:name="CCSS.ELA-Literacy.W.8.1.c"/>
            <w:r w:rsidRPr="006141FC">
              <w:rPr>
                <w:b/>
                <w:bCs/>
                <w:kern w:val="0"/>
                <w:sz w:val="28"/>
                <w:szCs w:val="28"/>
                <w14:ligatures w14:val="none"/>
                <w14:cntxtAlts w14:val="0"/>
              </w:rPr>
              <w:t>W._.1.c</w:t>
            </w:r>
            <w:bookmarkEnd w:id="15"/>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words, phrases, and clauses to create cohesion and clarify the relationships among claim(s), counterclaims, reasons, and evidence.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words, phrases, and clauses to link the major sections of the text, create cohesion, and clarify the relationships between claim(s) and reasons, between reasons and evidence, and between claim(s) and counterclaims.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words, phrases, and clauses as well as varied syntax to link the major sections of the text, create cohesion, and clarify the relationships between claim(s) and reasons, between reasons and evidence, and between claim(s) and counterclaims.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6" w:name="CCSS.ELA-Literacy.W.8.1.d"/>
            <w:r w:rsidRPr="006141FC">
              <w:rPr>
                <w:b/>
                <w:bCs/>
                <w:kern w:val="0"/>
                <w:sz w:val="28"/>
                <w:szCs w:val="28"/>
                <w14:ligatures w14:val="none"/>
                <w14:cntxtAlts w14:val="0"/>
              </w:rPr>
              <w:t>W._.1.d</w:t>
            </w:r>
            <w:bookmarkEnd w:id="16"/>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Establish and maintain a formal style.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Establish and maintain a formal style and objective tone while attending to the norms and conventions of the discipline in which they are writing.</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Establish and maintain a formal style and objective tone while attending to the norms and conventions of the discipline in which they are writing.</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7" w:name="CCSS.ELA-Literacy.W.8.1.e"/>
            <w:r w:rsidRPr="006141FC">
              <w:rPr>
                <w:b/>
                <w:bCs/>
                <w:kern w:val="0"/>
                <w:sz w:val="28"/>
                <w:szCs w:val="28"/>
                <w14:ligatures w14:val="none"/>
                <w14:cntxtAlts w14:val="0"/>
              </w:rPr>
              <w:t>W._.1.e</w:t>
            </w:r>
            <w:bookmarkEnd w:id="17"/>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Provide a concluding statement or section that follows from and supports the argument presented.</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Provide a concluding statement or section that follows from and supports the argument presented.</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Provide a concluding statement or section that follows from and supports the argument presented.</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8" w:name="CCSS.ELA-Literacy.W.8.2"/>
            <w:r w:rsidRPr="006141FC">
              <w:rPr>
                <w:b/>
                <w:bCs/>
                <w:kern w:val="0"/>
                <w:sz w:val="28"/>
                <w:szCs w:val="28"/>
                <w14:ligatures w14:val="none"/>
                <w14:cntxtAlts w14:val="0"/>
              </w:rPr>
              <w:lastRenderedPageBreak/>
              <w:t>W._.2</w:t>
            </w:r>
            <w:bookmarkEnd w:id="18"/>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informative/explanatory texts to examine a topic and convey ideas, concepts, and information through the selection, organization, and analysis of relevant content.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informative/explanatory texts to examine and convey complex ideas, concepts, and information clearly and accurately through the effective selection, organization, and analysis of content.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informative/explanatory texts to examine and convey complex ideas, concepts, and information clearly and accurately through the effective selection, organization, and analysis of content.</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19" w:name="CCSS.ELA-Literacy.W.8.2.a"/>
            <w:r w:rsidRPr="006141FC">
              <w:rPr>
                <w:b/>
                <w:bCs/>
                <w:kern w:val="0"/>
                <w:sz w:val="28"/>
                <w:szCs w:val="28"/>
                <w14:ligatures w14:val="none"/>
                <w14:cntxtAlts w14:val="0"/>
              </w:rPr>
              <w:t>W._.2.a</w:t>
            </w:r>
            <w:bookmarkEnd w:id="19"/>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Introduce a topic clearly, previewing what is to follow; organize ideas, concepts, and information into broader categories; include formatting (e.g., headings), graphics (e.g., charts, tables), and multimedia when useful to aiding comprehension.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Introduce a topic; organize complex ideas, concepts, and information to make important connections and distinctions; include formatting (e.g., headings), graphics (e.g., figures, tables), and multimedia when useful to aiding comprehension.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Introduce a topic; organize complex ideas, concepts, and information so that each new element builds on that which precedes it to create a unified whole; include formatting (e.g., headings), graphics (e.g., figures, tables), and multimedia when useful to aiding comprehension.</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0" w:name="CCSS.ELA-Literacy.W.8.2.b"/>
            <w:r w:rsidRPr="006141FC">
              <w:rPr>
                <w:b/>
                <w:bCs/>
                <w:kern w:val="0"/>
                <w:sz w:val="28"/>
                <w:szCs w:val="28"/>
                <w14:ligatures w14:val="none"/>
                <w14:cntxtAlts w14:val="0"/>
              </w:rPr>
              <w:t>W._.2.b</w:t>
            </w:r>
            <w:bookmarkEnd w:id="20"/>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Develop the topic with relevant, well-chosen facts, definitions, concrete details, quotations, or other information and examples.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Develop the topic with well-chosen, relevant, and sufficient facts, extended definitions, concrete details, quotations, or other information and examples appropriate to the audience’s knowledge of the topic.</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Develop the topic thoroughly by selecting the most significant and relevant facts, extended definitions, concrete details, quotations, or other information and examples appropriate to the audience’s knowledge of the topic.</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1" w:name="CCSS.ELA-Literacy.W.8.2.c"/>
            <w:r w:rsidRPr="006141FC">
              <w:rPr>
                <w:b/>
                <w:bCs/>
                <w:kern w:val="0"/>
                <w:sz w:val="28"/>
                <w:szCs w:val="28"/>
                <w14:ligatures w14:val="none"/>
                <w14:cntxtAlts w14:val="0"/>
              </w:rPr>
              <w:t>W._.2.c</w:t>
            </w:r>
            <w:bookmarkEnd w:id="21"/>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appropriate and varied transitions to create cohesion and clarify the relationships among ideas and concepts.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appropriate and varied transitions to link the major sections of the text, create cohesion, and clarify the relationships among complex ideas and concepts.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appropriate and varied transitions and syntax to link the major sections of the text, create cohesion, and clarify the relationships among complex ideas and concepts.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2" w:name="CCSS.ELA-Literacy.W.8.2.d"/>
            <w:r w:rsidRPr="006141FC">
              <w:rPr>
                <w:b/>
                <w:bCs/>
                <w:kern w:val="0"/>
                <w:sz w:val="28"/>
                <w:szCs w:val="28"/>
                <w14:ligatures w14:val="none"/>
                <w14:cntxtAlts w14:val="0"/>
              </w:rPr>
              <w:t>W._.2.d</w:t>
            </w:r>
            <w:bookmarkEnd w:id="22"/>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precise language and domain-specific vocabulary to inform about or explain the topic.</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precise language and domain-specific vocabulary to manage the complexity of the topic.</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precise language, domain-specific vocabulary, and techniques such as metaphor, simile, and analogy to manage the complexity of the topic.</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3" w:name="CCSS.ELA-Literacy.W.8.2.e"/>
            <w:r w:rsidRPr="006141FC">
              <w:rPr>
                <w:b/>
                <w:bCs/>
                <w:kern w:val="0"/>
                <w:sz w:val="28"/>
                <w:szCs w:val="28"/>
                <w14:ligatures w14:val="none"/>
                <w14:cntxtAlts w14:val="0"/>
              </w:rPr>
              <w:t>W._.2.e</w:t>
            </w:r>
            <w:bookmarkEnd w:id="23"/>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Establish and maintain a formal style.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Establish and maintain a formal style and objective tone while attending to the norms and conventions of the discipline in which they are writing.</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Establish and maintain a formal style and objective tone while attending to the norms and conventions of the discipline in which they are writing.</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4" w:name="CCSS.ELA-Literacy.W.8.2.f"/>
            <w:r w:rsidRPr="006141FC">
              <w:rPr>
                <w:b/>
                <w:bCs/>
                <w:kern w:val="0"/>
                <w:sz w:val="28"/>
                <w:szCs w:val="28"/>
                <w14:ligatures w14:val="none"/>
                <w14:cntxtAlts w14:val="0"/>
              </w:rPr>
              <w:t>W._.2.f</w:t>
            </w:r>
            <w:bookmarkEnd w:id="24"/>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Provide a concluding statement or section that follows from and supports the information or explanation presented.</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Provide a concluding statement or section that follows from and supports the information or explanation presented (e.g., articulating implications or the significance of the topic).</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Provide a concluding statement or section that follows from and supports the information or explanation presented (e.g., articulating implications or the significance of the topic).</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5" w:name="CCSS.ELA-Literacy.W.8.3"/>
            <w:r w:rsidRPr="006141FC">
              <w:rPr>
                <w:b/>
                <w:bCs/>
                <w:kern w:val="0"/>
                <w:sz w:val="28"/>
                <w:szCs w:val="28"/>
                <w14:ligatures w14:val="none"/>
                <w14:cntxtAlts w14:val="0"/>
              </w:rPr>
              <w:lastRenderedPageBreak/>
              <w:t>W._.3</w:t>
            </w:r>
            <w:bookmarkEnd w:id="25"/>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narratives to develop real or imagined experiences or events using effective technique, relevant descriptive details, and well-structured event sequences.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narratives to develop real or imagined experiences or events using effective technique, well-chosen details, and well-structured event sequences.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narratives to develop real or imagined experiences or events using effective technique, well-chosen details, and well-structured event sequences.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6" w:name="CCSS.ELA-Literacy.W.8.3.a"/>
            <w:r w:rsidRPr="006141FC">
              <w:rPr>
                <w:b/>
                <w:bCs/>
                <w:kern w:val="0"/>
                <w:sz w:val="28"/>
                <w:szCs w:val="28"/>
                <w14:ligatures w14:val="none"/>
                <w14:cntxtAlts w14:val="0"/>
              </w:rPr>
              <w:t>W._.3.a</w:t>
            </w:r>
            <w:bookmarkEnd w:id="26"/>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Engage and orient the reader by establishing a context and point of view and introducing a narrator and/or characters; organize an event sequence that unfolds naturally and logically.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Engage and orient the reader by setting out a problem, situation, or observation, establishing one or multiple point(s) of view, and introducing a narrator and/or characters; create a smooth progression of experiences or events.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Engage and orient the reader by setting out a problem, situation, or observation and its significance, establishing one or multiple point(s) of view, and introducing a narrator and/or characters; create a smooth progression of experiences or events.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7" w:name="CCSS.ELA-Literacy.W.8.3.b"/>
            <w:r w:rsidRPr="006141FC">
              <w:rPr>
                <w:b/>
                <w:bCs/>
                <w:kern w:val="0"/>
                <w:sz w:val="28"/>
                <w:szCs w:val="28"/>
                <w14:ligatures w14:val="none"/>
                <w14:cntxtAlts w14:val="0"/>
              </w:rPr>
              <w:t>W._.3.b</w:t>
            </w:r>
            <w:bookmarkEnd w:id="27"/>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narrative techniques, such as dialogue, pacing, description, and reflection, to develop experiences, events, and/or characters.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narrative techniques, such as dialogue, pacing, description, reflection, and multiple plot lines, to develop experiences, events, and/or characters.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narrative techniques, such as dialogue, pacing, description, reflection, and multiple plot lines, to develop experiences, events, and/or characters.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8" w:name="CCSS.ELA-Literacy.W.8.3.c"/>
            <w:r w:rsidRPr="006141FC">
              <w:rPr>
                <w:b/>
                <w:bCs/>
                <w:kern w:val="0"/>
                <w:sz w:val="28"/>
                <w:szCs w:val="28"/>
                <w14:ligatures w14:val="none"/>
                <w14:cntxtAlts w14:val="0"/>
              </w:rPr>
              <w:t>W._.3.c</w:t>
            </w:r>
            <w:bookmarkEnd w:id="28"/>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a variety of transition words, phrases, and clauses to convey sequence, signal shifts from one time frame or setting to another, and show the relationships among experiences and events.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a variety of techniques to sequence events so that they build on one another to create a coherent whole.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a variety of techniques to sequence events so that they build on one another to create a coherent whole and build toward a particular tone and outcome (e.g., a sense of mystery, suspense, growth, or resolution).</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29" w:name="CCSS.ELA-Literacy.W.8.3.d"/>
            <w:r w:rsidRPr="006141FC">
              <w:rPr>
                <w:b/>
                <w:bCs/>
                <w:kern w:val="0"/>
                <w:sz w:val="28"/>
                <w:szCs w:val="28"/>
                <w14:ligatures w14:val="none"/>
                <w14:cntxtAlts w14:val="0"/>
              </w:rPr>
              <w:t>W._.3.d</w:t>
            </w:r>
            <w:bookmarkEnd w:id="29"/>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precise words and phrases, relevant descriptive details, and sensory language to capture the action and convey experiences and events.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precise words and phrases, telling details, and sensory language to convey a vivid picture of the experiences, events, setting, and/or characters.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precise words and phrases, telling details, and sensory language to convey a vivid picture of the experiences, events, setting, and/or characters.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0" w:name="CCSS.ELA-Literacy.W.8.3.e"/>
            <w:r w:rsidRPr="006141FC">
              <w:rPr>
                <w:b/>
                <w:bCs/>
                <w:kern w:val="0"/>
                <w:sz w:val="28"/>
                <w:szCs w:val="28"/>
                <w14:ligatures w14:val="none"/>
                <w14:cntxtAlts w14:val="0"/>
              </w:rPr>
              <w:t>W._.3.e</w:t>
            </w:r>
            <w:bookmarkEnd w:id="30"/>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Provide a conclusion that follows from and reflects on the narrated experiences or events.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Provide a conclusion that follows from and reflects on what is experienced, observed, or resolved over the course of the narrative.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Provide a conclusion that follows from and reflects on what is experienced, observed, or resolved over the course of the narrative.</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pStyle w:val="Heading2"/>
              <w:rPr>
                <w:sz w:val="28"/>
                <w:szCs w:val="28"/>
              </w:rPr>
            </w:pP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Production and Distribution of Writing:</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1" w:name="CCSS.ELA-Literacy.W.8.4"/>
            <w:r w:rsidRPr="006141FC">
              <w:rPr>
                <w:b/>
                <w:bCs/>
                <w:kern w:val="0"/>
                <w:sz w:val="28"/>
                <w:szCs w:val="28"/>
                <w14:ligatures w14:val="none"/>
                <w14:cntxtAlts w14:val="0"/>
              </w:rPr>
              <w:t>W._.4</w:t>
            </w:r>
            <w:bookmarkEnd w:id="31"/>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Produce clear and coherent writing in which the development, organization, and style are appropriate to task, purpose, and audience. (Grade-specific expectations for writing types are defined in standards 1-3 above.)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Produce clear and coherent writing in which the development, organization, and style are appropriate to task, purpose, and audience. (Grade-specific expectations for writing types are defined in standards 1-3 above.)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Produce clear and coherent writing in which the development, organization, and style are appropriate to task, purpose, and audience. (Grade-specific expectations for writing types are defined in standards 1-3 above.)</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2" w:name="CCSS.ELA-Literacy.W.8.5"/>
            <w:r w:rsidRPr="006141FC">
              <w:rPr>
                <w:b/>
                <w:bCs/>
                <w:kern w:val="0"/>
                <w:sz w:val="28"/>
                <w:szCs w:val="28"/>
                <w14:ligatures w14:val="none"/>
                <w14:cntxtAlts w14:val="0"/>
              </w:rPr>
              <w:lastRenderedPageBreak/>
              <w:t>W._.5</w:t>
            </w:r>
            <w:bookmarkEnd w:id="32"/>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here.)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here.)</w:t>
            </w:r>
          </w:p>
        </w:tc>
        <w:tc>
          <w:tcPr>
            <w:tcW w:w="4506" w:type="dxa"/>
            <w:tcBorders>
              <w:top w:val="nil"/>
              <w:left w:val="nil"/>
              <w:bottom w:val="single" w:sz="4" w:space="0" w:color="808080"/>
              <w:right w:val="nil"/>
            </w:tcBorders>
            <w:shd w:val="clear" w:color="auto" w:fill="auto"/>
            <w:hideMark/>
          </w:tcPr>
          <w:p w:rsidR="009B3BAB" w:rsidRPr="009B3BAB" w:rsidRDefault="00FD7FF0" w:rsidP="003D0AE3">
            <w:pPr>
              <w:pStyle w:val="Standard"/>
            </w:pPr>
            <w:hyperlink r:id="rId6" w:history="1">
              <w:r w:rsidR="009B3BAB" w:rsidRPr="009B3BAB">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here.)</w:t>
              </w:r>
            </w:hyperlink>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3" w:name="CCSS.ELA-Literacy.W.8.6"/>
            <w:r w:rsidRPr="006141FC">
              <w:rPr>
                <w:b/>
                <w:bCs/>
                <w:kern w:val="0"/>
                <w:sz w:val="28"/>
                <w:szCs w:val="28"/>
                <w14:ligatures w14:val="none"/>
                <w14:cntxtAlts w14:val="0"/>
              </w:rPr>
              <w:t>W._.6</w:t>
            </w:r>
            <w:bookmarkEnd w:id="33"/>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technology, including the Internet, to produce and publish writing and present the relationships between information and ideas efficiently as well as to interact and collaborate with others.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technology, including the Internet, to produce, publish, and update individual or shared writing products, taking advantage of technology’s capacity to link to other information and to display information flexibly and dynamically.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technology, including the Internet, to produce, publish, and update individual or shared writing products in response to ongoing feedback, including new arguments or information.</w:t>
            </w:r>
          </w:p>
        </w:tc>
      </w:tr>
      <w:tr w:rsidR="00FB27FC" w:rsidRPr="009B3BAB" w:rsidTr="006141FC">
        <w:trPr>
          <w:cantSplit/>
        </w:trPr>
        <w:tc>
          <w:tcPr>
            <w:tcW w:w="1170" w:type="dxa"/>
            <w:tcBorders>
              <w:top w:val="nil"/>
              <w:left w:val="nil"/>
              <w:bottom w:val="nil"/>
              <w:right w:val="nil"/>
            </w:tcBorders>
            <w:shd w:val="clear" w:color="auto" w:fill="auto"/>
            <w:vAlign w:val="center"/>
            <w:hideMark/>
          </w:tcPr>
          <w:p w:rsidR="00FB27FC" w:rsidRPr="006141FC" w:rsidRDefault="00FB27FC" w:rsidP="006141FC">
            <w:pPr>
              <w:keepNext/>
              <w:widowControl w:val="0"/>
              <w:spacing w:after="0" w:line="240" w:lineRule="auto"/>
              <w:rPr>
                <w:kern w:val="0"/>
                <w:sz w:val="28"/>
                <w:szCs w:val="28"/>
                <w14:ligatures w14:val="none"/>
                <w14:cntxtAlts w14:val="0"/>
              </w:rPr>
            </w:pPr>
          </w:p>
        </w:tc>
        <w:tc>
          <w:tcPr>
            <w:tcW w:w="9012" w:type="dxa"/>
            <w:gridSpan w:val="2"/>
            <w:tcBorders>
              <w:top w:val="nil"/>
              <w:left w:val="nil"/>
              <w:bottom w:val="single" w:sz="4" w:space="0" w:color="808080"/>
              <w:right w:val="nil"/>
            </w:tcBorders>
            <w:shd w:val="clear" w:color="auto" w:fill="F2F2F2" w:themeFill="background1" w:themeFillShade="F2"/>
            <w:hideMark/>
          </w:tcPr>
          <w:p w:rsidR="00FB27FC" w:rsidRPr="009B3BAB" w:rsidRDefault="00FB27FC" w:rsidP="00FB27FC">
            <w:pPr>
              <w:pStyle w:val="Heading2"/>
            </w:pPr>
            <w:r w:rsidRPr="009B3BAB">
              <w:t>Research to Build and Present Knowledge: </w:t>
            </w:r>
          </w:p>
        </w:tc>
        <w:tc>
          <w:tcPr>
            <w:tcW w:w="4506" w:type="dxa"/>
            <w:tcBorders>
              <w:top w:val="nil"/>
              <w:left w:val="nil"/>
              <w:bottom w:val="single" w:sz="4" w:space="0" w:color="808080"/>
              <w:right w:val="nil"/>
            </w:tcBorders>
            <w:shd w:val="clear" w:color="auto" w:fill="F2F2F2" w:themeFill="background1" w:themeFillShade="F2"/>
            <w:hideMark/>
          </w:tcPr>
          <w:p w:rsidR="00FB27FC" w:rsidRPr="009B3BAB" w:rsidRDefault="00FB27FC" w:rsidP="00C62070">
            <w:pPr>
              <w:pStyle w:val="Heading2"/>
            </w:pPr>
            <w:r w:rsidRPr="009B3BAB">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4" w:name="CCSS.ELA-Literacy.W.8.7"/>
            <w:r w:rsidRPr="006141FC">
              <w:rPr>
                <w:b/>
                <w:bCs/>
                <w:kern w:val="0"/>
                <w:sz w:val="28"/>
                <w:szCs w:val="28"/>
                <w14:ligatures w14:val="none"/>
                <w14:cntxtAlts w14:val="0"/>
              </w:rPr>
              <w:t>W._.7</w:t>
            </w:r>
            <w:bookmarkEnd w:id="34"/>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Conduct short research projects to answer a question (including a self-generated question), drawing on several sources and generating additional related, focused questions that allow for multiple avenues of exploration.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5" w:name="CCSS.ELA-Literacy.W.8.8"/>
            <w:r w:rsidRPr="006141FC">
              <w:rPr>
                <w:b/>
                <w:bCs/>
                <w:kern w:val="0"/>
                <w:sz w:val="28"/>
                <w:szCs w:val="28"/>
                <w14:ligatures w14:val="none"/>
                <w14:cntxtAlts w14:val="0"/>
              </w:rPr>
              <w:t>W._.8</w:t>
            </w:r>
            <w:bookmarkEnd w:id="35"/>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6" w:name="CCSS.ELA-Literacy.W.8.9"/>
            <w:r w:rsidRPr="006141FC">
              <w:rPr>
                <w:b/>
                <w:bCs/>
                <w:kern w:val="0"/>
                <w:sz w:val="28"/>
                <w:szCs w:val="28"/>
                <w14:ligatures w14:val="none"/>
                <w14:cntxtAlts w14:val="0"/>
              </w:rPr>
              <w:t>W._.9</w:t>
            </w:r>
            <w:bookmarkEnd w:id="36"/>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Draw evidence from literary or informational texts to support analysis, reflection, and research.</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Draw evidence from literary or informational texts to support analysis, reflection, and research.</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Draw evidence from literary or informational texts to support analysis, reflection, and research.</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7" w:name="CCSS.ELA-Literacy.W.8.9.a"/>
            <w:r w:rsidRPr="006141FC">
              <w:rPr>
                <w:b/>
                <w:bCs/>
                <w:kern w:val="0"/>
                <w:sz w:val="28"/>
                <w:szCs w:val="28"/>
                <w14:ligatures w14:val="none"/>
                <w14:cntxtAlts w14:val="0"/>
              </w:rPr>
              <w:lastRenderedPageBreak/>
              <w:t>W._.9.a</w:t>
            </w:r>
            <w:bookmarkEnd w:id="37"/>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Apply </w:t>
            </w:r>
            <w:r w:rsidRPr="009B3BAB">
              <w:rPr>
                <w:i/>
                <w:iCs/>
              </w:rPr>
              <w:t>grade 8 Reading standards</w:t>
            </w:r>
            <w:r w:rsidRPr="009B3BAB">
              <w:t xml:space="preserve"> to literature (e.g., “Analyze how a modern work of fiction draws on themes, patterns of events, or character types from myths, traditional stories, or religious works such as the Bible, including describing how the material is rendered new”).</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Apply </w:t>
            </w:r>
            <w:r w:rsidRPr="009B3BAB">
              <w:rPr>
                <w:i/>
                <w:iCs/>
              </w:rPr>
              <w:t>grades 9-10 Reading standards</w:t>
            </w:r>
            <w:r w:rsidRPr="009B3BAB">
              <w:t xml:space="preserve"> to literature (e.g., “Analyze how an author draws on and transforms source material in a specific work [e.g., how Shakespeare treats a theme or topic from Ovid or the Bible or how a later author draws on a play by Shakespeare]”).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Apply </w:t>
            </w:r>
            <w:r w:rsidRPr="009B3BAB">
              <w:rPr>
                <w:i/>
                <w:iCs/>
              </w:rPr>
              <w:t>grades 11-12 Reading standards</w:t>
            </w:r>
            <w:r w:rsidRPr="009B3BAB">
              <w:t xml:space="preserve"> to literature (e.g., “Demonstrate knowledge of eighteenth-, nineteenth- and early-twentieth-century foundational works of American literature, including how two or more texts from the same period treat similar themes or topics”).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8" w:name="CCSS.ELA-Literacy.W.8.9.b"/>
            <w:r w:rsidRPr="006141FC">
              <w:rPr>
                <w:b/>
                <w:bCs/>
                <w:kern w:val="0"/>
                <w:sz w:val="28"/>
                <w:szCs w:val="28"/>
                <w14:ligatures w14:val="none"/>
                <w14:cntxtAlts w14:val="0"/>
              </w:rPr>
              <w:t>W._.9.b</w:t>
            </w:r>
            <w:bookmarkEnd w:id="38"/>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Apply </w:t>
            </w:r>
            <w:r w:rsidRPr="009B3BAB">
              <w:rPr>
                <w:i/>
                <w:iCs/>
              </w:rPr>
              <w:t>grade 8 Reading standards</w:t>
            </w:r>
            <w:r w:rsidRPr="009B3BAB">
              <w:t xml:space="preserve"> to literary nonfiction (e.g., “Delineate and evaluate the argument and specific claims in a text, assessing whether the reasoning is sound and the evidence is relevant and sufficient; recognize when irrelevant evidence is introduced”).</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Apply </w:t>
            </w:r>
            <w:r w:rsidRPr="009B3BAB">
              <w:rPr>
                <w:i/>
                <w:iCs/>
              </w:rPr>
              <w:t>grades 9-10 Reading standards</w:t>
            </w:r>
            <w:r w:rsidRPr="009B3BAB">
              <w:t xml:space="preserve"> to literary nonfiction (e.g., “Delineate and evaluate the argument and specific claims in a text, assessing whether the reasoning is valid and the evidence is relevant and sufficient; identify false statements and fallacious reasoning”).</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Apply </w:t>
            </w:r>
            <w:r w:rsidRPr="009B3BAB">
              <w:rPr>
                <w:i/>
                <w:iCs/>
              </w:rPr>
              <w:t>grades 11-12 Reading standards</w:t>
            </w:r>
            <w:r w:rsidRPr="009B3BAB">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9B3BAB">
              <w:rPr>
                <w:i/>
                <w:iCs/>
              </w:rPr>
              <w:t>The Federalist</w:t>
            </w:r>
            <w:r w:rsidRPr="009B3BAB">
              <w:t>, presidential addresses]”).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kern w:val="0"/>
                <w:sz w:val="28"/>
                <w:szCs w:val="28"/>
                <w14:ligatures w14:val="none"/>
                <w14:cntxtAlts w14:val="0"/>
              </w:rPr>
            </w:pP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Range of Writing:</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C62070">
            <w:pPr>
              <w:pStyle w:val="Heading2"/>
            </w:pPr>
            <w:r w:rsidRPr="009B3BAB">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39" w:name="CCSS.ELA-Literacy.W.8.10"/>
            <w:r w:rsidRPr="006141FC">
              <w:rPr>
                <w:b/>
                <w:bCs/>
                <w:kern w:val="0"/>
                <w:sz w:val="28"/>
                <w:szCs w:val="28"/>
                <w14:ligatures w14:val="none"/>
                <w14:cntxtAlts w14:val="0"/>
              </w:rPr>
              <w:t>W._.10</w:t>
            </w:r>
            <w:bookmarkEnd w:id="39"/>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routinely over extended time frames (time for research, reflection, and revision) and shorter time frames (a single sitting or a day or two) for a range of discipline-specific tasks, purposes, and audiences.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routinely over extended time frames (time for research, reflection, and revision) and shorter time frames (a single sitting or a day or two) for a range of tasks, purposes, and audiences.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Write routinely over extended time frames (time for research, reflection, and revision) and shorter time frames (a single sitting or a day or two) for a range of tasks, purposes, and audiences.</w:t>
            </w:r>
          </w:p>
        </w:tc>
      </w:tr>
      <w:tr w:rsidR="00D6388C" w:rsidRPr="00D6388C" w:rsidTr="006141FC">
        <w:trPr>
          <w:cantSplit/>
        </w:trPr>
        <w:tc>
          <w:tcPr>
            <w:tcW w:w="1170" w:type="dxa"/>
            <w:tcBorders>
              <w:top w:val="nil"/>
              <w:left w:val="nil"/>
              <w:bottom w:val="nil"/>
              <w:right w:val="nil"/>
            </w:tcBorders>
            <w:shd w:val="clear" w:color="auto" w:fill="auto"/>
            <w:vAlign w:val="center"/>
          </w:tcPr>
          <w:p w:rsidR="00D6388C" w:rsidRPr="006141FC" w:rsidRDefault="00D6388C" w:rsidP="006141FC">
            <w:pPr>
              <w:widowControl w:val="0"/>
              <w:spacing w:after="0" w:line="240" w:lineRule="auto"/>
              <w:rPr>
                <w:kern w:val="0"/>
                <w:sz w:val="28"/>
                <w:szCs w:val="28"/>
                <w14:ligatures w14:val="none"/>
                <w14:cntxtAlts w14:val="0"/>
              </w:rPr>
            </w:pPr>
          </w:p>
        </w:tc>
        <w:tc>
          <w:tcPr>
            <w:tcW w:w="4506" w:type="dxa"/>
            <w:tcBorders>
              <w:top w:val="nil"/>
              <w:left w:val="nil"/>
              <w:bottom w:val="nil"/>
              <w:right w:val="nil"/>
            </w:tcBorders>
            <w:shd w:val="clear" w:color="auto" w:fill="auto"/>
          </w:tcPr>
          <w:p w:rsidR="00D6388C" w:rsidRPr="00D6388C" w:rsidRDefault="00D6388C" w:rsidP="003D0AE3">
            <w:pPr>
              <w:pStyle w:val="Heading1"/>
              <w:rPr>
                <w:sz w:val="12"/>
                <w:szCs w:val="12"/>
              </w:rPr>
            </w:pPr>
          </w:p>
        </w:tc>
        <w:tc>
          <w:tcPr>
            <w:tcW w:w="4506" w:type="dxa"/>
            <w:tcBorders>
              <w:top w:val="nil"/>
              <w:left w:val="nil"/>
              <w:bottom w:val="nil"/>
              <w:right w:val="nil"/>
            </w:tcBorders>
            <w:shd w:val="clear" w:color="auto" w:fill="auto"/>
          </w:tcPr>
          <w:p w:rsidR="00D6388C" w:rsidRPr="00D6388C" w:rsidRDefault="00D6388C" w:rsidP="009B3BAB">
            <w:pPr>
              <w:widowControl w:val="0"/>
              <w:spacing w:after="0" w:line="240" w:lineRule="auto"/>
              <w:rPr>
                <w:rFonts w:ascii="Calibri Light" w:hAnsi="Calibri Light"/>
                <w:b/>
                <w:bCs/>
                <w:color w:val="FFFFFF"/>
                <w:kern w:val="0"/>
                <w:sz w:val="12"/>
                <w:szCs w:val="12"/>
                <w14:ligatures w14:val="none"/>
                <w14:cntxtAlts w14:val="0"/>
              </w:rPr>
            </w:pPr>
          </w:p>
        </w:tc>
        <w:tc>
          <w:tcPr>
            <w:tcW w:w="4506" w:type="dxa"/>
            <w:tcBorders>
              <w:top w:val="nil"/>
              <w:left w:val="nil"/>
              <w:bottom w:val="nil"/>
              <w:right w:val="nil"/>
            </w:tcBorders>
            <w:shd w:val="clear" w:color="auto" w:fill="auto"/>
          </w:tcPr>
          <w:p w:rsidR="00D6388C" w:rsidRPr="00D6388C" w:rsidRDefault="00D6388C" w:rsidP="009B3BAB">
            <w:pPr>
              <w:widowControl w:val="0"/>
              <w:spacing w:after="0" w:line="240" w:lineRule="auto"/>
              <w:rPr>
                <w:rFonts w:ascii="Times New Roman" w:hAnsi="Times New Roman"/>
                <w:color w:val="auto"/>
                <w:kern w:val="0"/>
                <w:sz w:val="12"/>
                <w:szCs w:val="12"/>
                <w14:ligatures w14:val="none"/>
                <w14:cntxtAlts w14:val="0"/>
              </w:rPr>
            </w:pP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widowControl w:val="0"/>
              <w:spacing w:after="0" w:line="240" w:lineRule="auto"/>
              <w:rPr>
                <w:kern w:val="0"/>
                <w:sz w:val="28"/>
                <w:szCs w:val="28"/>
                <w14:ligatures w14:val="none"/>
                <w14:cntxtAlts w14:val="0"/>
              </w:rPr>
            </w:pPr>
          </w:p>
        </w:tc>
        <w:tc>
          <w:tcPr>
            <w:tcW w:w="4506" w:type="dxa"/>
            <w:tcBorders>
              <w:top w:val="nil"/>
              <w:left w:val="nil"/>
              <w:bottom w:val="nil"/>
              <w:right w:val="nil"/>
            </w:tcBorders>
            <w:shd w:val="clear" w:color="000000" w:fill="833C0C"/>
            <w:hideMark/>
          </w:tcPr>
          <w:p w:rsidR="009B3BAB" w:rsidRPr="009B3BAB" w:rsidRDefault="009B3BAB" w:rsidP="003D0AE3">
            <w:pPr>
              <w:pStyle w:val="Heading1"/>
            </w:pPr>
            <w:r w:rsidRPr="009B3BAB">
              <w:t>SPEAKING</w:t>
            </w: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rPr>
                <w:rFonts w:ascii="Calibri Light" w:hAnsi="Calibri Light"/>
                <w:b/>
                <w:bCs/>
                <w:color w:val="FFFFFF"/>
                <w:kern w:val="0"/>
                <w:sz w:val="36"/>
                <w:szCs w:val="36"/>
                <w14:ligatures w14:val="none"/>
                <w14:cntxtAlts w14:val="0"/>
              </w:rPr>
            </w:pP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rPr>
                <w:rFonts w:ascii="Times New Roman" w:hAnsi="Times New Roman"/>
                <w:color w:val="auto"/>
                <w:kern w:val="0"/>
                <w:sz w:val="20"/>
                <w14:ligatures w14:val="none"/>
                <w14:cntxtAlts w14:val="0"/>
              </w:rPr>
            </w:pP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rFonts w:ascii="Times New Roman" w:hAnsi="Times New Roman"/>
                <w:color w:val="auto"/>
                <w:kern w:val="0"/>
                <w:sz w:val="28"/>
                <w:szCs w:val="28"/>
                <w14:ligatures w14:val="none"/>
                <w14:cntxtAlts w14:val="0"/>
              </w:rPr>
            </w:pP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—8—</w:t>
            </w: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—9-10—</w:t>
            </w: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—11-12—</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widowControl w:val="0"/>
              <w:spacing w:after="0" w:line="240" w:lineRule="auto"/>
              <w:rPr>
                <w:b/>
                <w:bCs/>
                <w:color w:val="800000"/>
                <w:kern w:val="0"/>
                <w:sz w:val="28"/>
                <w:szCs w:val="28"/>
                <w14:ligatures w14:val="none"/>
                <w14:cntxtAlts w14:val="0"/>
              </w:rPr>
            </w:pPr>
          </w:p>
        </w:tc>
        <w:tc>
          <w:tcPr>
            <w:tcW w:w="4506" w:type="dxa"/>
            <w:tcBorders>
              <w:top w:val="nil"/>
              <w:left w:val="nil"/>
              <w:bottom w:val="nil"/>
              <w:right w:val="nil"/>
            </w:tcBorders>
            <w:shd w:val="clear" w:color="auto" w:fill="F2F2F2" w:themeFill="background1" w:themeFillShade="F2"/>
            <w:hideMark/>
          </w:tcPr>
          <w:p w:rsidR="009B3BAB" w:rsidRPr="009B3BAB" w:rsidRDefault="009B3BAB" w:rsidP="00C62070">
            <w:pPr>
              <w:pStyle w:val="Heading2"/>
            </w:pPr>
            <w:r w:rsidRPr="009B3BAB">
              <w:t>Comprehension and Collaboration:</w:t>
            </w:r>
          </w:p>
        </w:tc>
        <w:tc>
          <w:tcPr>
            <w:tcW w:w="4506" w:type="dxa"/>
            <w:tcBorders>
              <w:top w:val="nil"/>
              <w:left w:val="nil"/>
              <w:bottom w:val="nil"/>
              <w:right w:val="nil"/>
            </w:tcBorders>
            <w:shd w:val="clear" w:color="auto" w:fill="F2F2F2" w:themeFill="background1" w:themeFillShade="F2"/>
            <w:hideMark/>
          </w:tcPr>
          <w:p w:rsidR="009B3BAB" w:rsidRPr="009B3BAB" w:rsidRDefault="009B3BAB" w:rsidP="00C62070">
            <w:pPr>
              <w:pStyle w:val="Heading2"/>
            </w:pPr>
          </w:p>
        </w:tc>
        <w:tc>
          <w:tcPr>
            <w:tcW w:w="4506" w:type="dxa"/>
            <w:tcBorders>
              <w:top w:val="nil"/>
              <w:left w:val="nil"/>
              <w:bottom w:val="nil"/>
              <w:right w:val="nil"/>
            </w:tcBorders>
            <w:shd w:val="clear" w:color="auto" w:fill="F2F2F2" w:themeFill="background1" w:themeFillShade="F2"/>
            <w:hideMark/>
          </w:tcPr>
          <w:p w:rsidR="009B3BAB" w:rsidRPr="009B3BAB" w:rsidRDefault="009B3BAB" w:rsidP="00C62070">
            <w:pPr>
              <w:pStyle w:val="Heading2"/>
              <w:rPr>
                <w:rFonts w:ascii="Times New Roman" w:hAnsi="Times New Roman"/>
                <w:color w:val="auto"/>
                <w:sz w:val="20"/>
              </w:rPr>
            </w:pP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0" w:name="CCSS.ELA-Literacy.SL.8.1"/>
            <w:r w:rsidRPr="006141FC">
              <w:rPr>
                <w:b/>
                <w:bCs/>
                <w:kern w:val="0"/>
                <w:sz w:val="28"/>
                <w:szCs w:val="28"/>
                <w14:ligatures w14:val="none"/>
                <w14:cntxtAlts w14:val="0"/>
              </w:rPr>
              <w:t>SL._.1</w:t>
            </w:r>
            <w:bookmarkEnd w:id="40"/>
          </w:p>
        </w:tc>
        <w:tc>
          <w:tcPr>
            <w:tcW w:w="4506" w:type="dxa"/>
            <w:tcBorders>
              <w:top w:val="single" w:sz="4" w:space="0" w:color="808080"/>
              <w:left w:val="nil"/>
              <w:bottom w:val="single" w:sz="4" w:space="0" w:color="808080"/>
              <w:right w:val="nil"/>
            </w:tcBorders>
            <w:shd w:val="clear" w:color="auto" w:fill="auto"/>
            <w:hideMark/>
          </w:tcPr>
          <w:p w:rsidR="009B3BAB" w:rsidRPr="009B3BAB" w:rsidRDefault="009B3BAB" w:rsidP="003D0AE3">
            <w:pPr>
              <w:pStyle w:val="Standard"/>
            </w:pPr>
            <w:r w:rsidRPr="009B3BAB">
              <w:t>Engage effectively in a range of collaborative discussions (one-on-one, in groups, and teacher-led) with diverse partners on grade 8 topics, texts, and issues, building on others’ ideas and expressing their own clearly.</w:t>
            </w:r>
          </w:p>
        </w:tc>
        <w:tc>
          <w:tcPr>
            <w:tcW w:w="4506" w:type="dxa"/>
            <w:tcBorders>
              <w:top w:val="single" w:sz="4" w:space="0" w:color="808080"/>
              <w:left w:val="nil"/>
              <w:bottom w:val="single" w:sz="4" w:space="0" w:color="808080"/>
              <w:right w:val="nil"/>
            </w:tcBorders>
            <w:shd w:val="clear" w:color="auto" w:fill="auto"/>
            <w:hideMark/>
          </w:tcPr>
          <w:p w:rsidR="009B3BAB" w:rsidRPr="009B3BAB" w:rsidRDefault="009B3BAB" w:rsidP="003D0AE3">
            <w:pPr>
              <w:pStyle w:val="Standard"/>
            </w:pPr>
            <w:r w:rsidRPr="009B3BAB">
              <w:t>Initiate and participate effectively in a range of collaborative discussions (one-on-one, in groups, and teacher-led) with diverse partners on grades 9-10 topics, texts, and issues, building on others’ ideas and expressing their own clearly and persuasively.</w:t>
            </w:r>
          </w:p>
        </w:tc>
        <w:tc>
          <w:tcPr>
            <w:tcW w:w="4506" w:type="dxa"/>
            <w:tcBorders>
              <w:top w:val="single" w:sz="4" w:space="0" w:color="808080"/>
              <w:left w:val="nil"/>
              <w:bottom w:val="single" w:sz="4" w:space="0" w:color="808080"/>
              <w:right w:val="nil"/>
            </w:tcBorders>
            <w:shd w:val="clear" w:color="auto" w:fill="auto"/>
            <w:hideMark/>
          </w:tcPr>
          <w:p w:rsidR="009B3BAB" w:rsidRPr="009B3BAB" w:rsidRDefault="009B3BAB" w:rsidP="003D0AE3">
            <w:pPr>
              <w:pStyle w:val="Standard"/>
            </w:pPr>
            <w:r w:rsidRPr="009B3BAB">
              <w:t>Initiate and participate effectively in a range of collaborative discussions (one-on-one, in groups, and teacher-led) with diverse partners on grades 11-12 topics, texts, and issues, building on others’ ideas and expressing their own clearly and persuasively.</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1" w:name="CCSS.ELA-Literacy.SL.8.1.a"/>
            <w:r w:rsidRPr="006141FC">
              <w:rPr>
                <w:b/>
                <w:bCs/>
                <w:kern w:val="0"/>
                <w:sz w:val="28"/>
                <w:szCs w:val="28"/>
                <w14:ligatures w14:val="none"/>
                <w14:cntxtAlts w14:val="0"/>
              </w:rPr>
              <w:lastRenderedPageBreak/>
              <w:t>SL._.1.a</w:t>
            </w:r>
            <w:bookmarkEnd w:id="41"/>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Come to discussions prepared, having read or researched material under study; explicitly draw on that preparation by referring to evidence on the topic, text, or issue to probe and reflect on ideas under discussion.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Come to discussions prepared, having read and researched material under study; explicitly draw on that preparation by referring to evidence from texts and other research on the topic or issue to stimulate a thoughtful, well-reasoned exchange of ideas.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Come to discussions prepared, having read and researched material under study; explicitly draw on that preparation by referring to evidence from texts and other research on the topic or issue to stimulate a thoughtful, well-reasoned exchange of ideas.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2" w:name="CCSS.ELA-Literacy.SL.8.1.b"/>
            <w:r w:rsidRPr="006141FC">
              <w:rPr>
                <w:b/>
                <w:bCs/>
                <w:kern w:val="0"/>
                <w:sz w:val="28"/>
                <w:szCs w:val="28"/>
                <w14:ligatures w14:val="none"/>
                <w14:cntxtAlts w14:val="0"/>
              </w:rPr>
              <w:t>SL._.1.b</w:t>
            </w:r>
            <w:bookmarkEnd w:id="42"/>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Follow rules for collegial discussions and decision-making, track progress toward specific goals and deadlines, and define individual roles as needed.</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Work with peers to set rules for collegial discussions and decision-making (e.g., informal consensus, taking votes on key issues, presentation of alternate views), clear goals and deadlines, and individual roles as needed.</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Work with peers to promote civil, democratic discussions and decision-making, set clear goals and deadlines, and establish individual roles as needed.</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3" w:name="CCSS.ELA-Literacy.SL.8.1.c"/>
            <w:r w:rsidRPr="006141FC">
              <w:rPr>
                <w:b/>
                <w:bCs/>
                <w:kern w:val="0"/>
                <w:sz w:val="28"/>
                <w:szCs w:val="28"/>
                <w14:ligatures w14:val="none"/>
                <w14:cntxtAlts w14:val="0"/>
              </w:rPr>
              <w:t>SL._.1.c</w:t>
            </w:r>
            <w:bookmarkEnd w:id="43"/>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Pose questions that connect the ideas of several speakers and respond to others’ questions and comments with relevant evidence, observations, and ideas.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Propel conversations by posing and responding to questions that relate the current discussion to broader themes or larger ideas; actively incorporate others into the discussion; and clarify, verify, or challenge ideas and conclusions.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Propel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4" w:name="CCSS.ELA-Literacy.SL.8.1.d"/>
            <w:r w:rsidRPr="006141FC">
              <w:rPr>
                <w:b/>
                <w:bCs/>
                <w:kern w:val="0"/>
                <w:sz w:val="28"/>
                <w:szCs w:val="28"/>
                <w14:ligatures w14:val="none"/>
                <w14:cntxtAlts w14:val="0"/>
              </w:rPr>
              <w:t>SL._.1.d</w:t>
            </w:r>
            <w:bookmarkEnd w:id="44"/>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Acknowledge new information expressed by others, and, when warranted, qualify or justify their own views in light of the evidence presented.</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Respond thoughtfully to diverse perspectives, summarize points of agreement and disagreement, and, when warranted, qualify or justify their own views and understanding and make new connections in light of the evidence and reasoning presented.</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5" w:name="CCSS.ELA-Literacy.SL.8.2"/>
            <w:r w:rsidRPr="006141FC">
              <w:rPr>
                <w:b/>
                <w:bCs/>
                <w:kern w:val="0"/>
                <w:sz w:val="28"/>
                <w:szCs w:val="28"/>
                <w14:ligatures w14:val="none"/>
                <w14:cntxtAlts w14:val="0"/>
              </w:rPr>
              <w:t>SL._.2</w:t>
            </w:r>
            <w:bookmarkEnd w:id="45"/>
          </w:p>
        </w:tc>
        <w:tc>
          <w:tcPr>
            <w:tcW w:w="4506" w:type="dxa"/>
            <w:tcBorders>
              <w:top w:val="nil"/>
              <w:left w:val="nil"/>
              <w:bottom w:val="single" w:sz="4" w:space="0" w:color="808080"/>
              <w:right w:val="nil"/>
            </w:tcBorders>
            <w:shd w:val="clear" w:color="auto" w:fill="auto"/>
            <w:hideMark/>
          </w:tcPr>
          <w:p w:rsidR="009B3BAB" w:rsidRPr="009B3BAB" w:rsidRDefault="009B3BAB" w:rsidP="009B3BAB">
            <w:pPr>
              <w:widowControl w:val="0"/>
              <w:spacing w:after="0" w:line="240" w:lineRule="auto"/>
              <w:rPr>
                <w:kern w:val="0"/>
                <w:szCs w:val="24"/>
                <w14:ligatures w14:val="none"/>
                <w14:cntxtAlts w14:val="0"/>
              </w:rPr>
            </w:pPr>
            <w:r w:rsidRPr="009B3BAB">
              <w:rPr>
                <w:kern w:val="0"/>
                <w:szCs w:val="24"/>
                <w14:ligatures w14:val="standardContextual"/>
                <w14:numForm w14:val="oldStyle"/>
                <w14:cntxtAlts w14:val="0"/>
              </w:rPr>
              <w:t>Analyze the purpose of information presented in diverse media and formats (e.g., visually, quantitatively, orally) and evaluate the motives (e.g., social, commercial, political) behind its presentation.</w:t>
            </w:r>
          </w:p>
        </w:tc>
        <w:tc>
          <w:tcPr>
            <w:tcW w:w="4506" w:type="dxa"/>
            <w:tcBorders>
              <w:top w:val="nil"/>
              <w:left w:val="nil"/>
              <w:bottom w:val="single" w:sz="4" w:space="0" w:color="808080"/>
              <w:right w:val="nil"/>
            </w:tcBorders>
            <w:shd w:val="clear" w:color="auto" w:fill="auto"/>
            <w:hideMark/>
          </w:tcPr>
          <w:p w:rsidR="009B3BAB" w:rsidRPr="009B3BAB" w:rsidRDefault="009B3BAB" w:rsidP="009B3BAB">
            <w:pPr>
              <w:widowControl w:val="0"/>
              <w:spacing w:after="0" w:line="240" w:lineRule="auto"/>
              <w:rPr>
                <w:kern w:val="0"/>
                <w:szCs w:val="24"/>
                <w14:ligatures w14:val="none"/>
                <w14:cntxtAlts w14:val="0"/>
              </w:rPr>
            </w:pPr>
            <w:r w:rsidRPr="009B3BAB">
              <w:rPr>
                <w:kern w:val="0"/>
                <w:szCs w:val="24"/>
                <w14:ligatures w14:val="standardContextual"/>
                <w14:numForm w14:val="oldStyle"/>
                <w14:cntxtAlts w14:val="0"/>
              </w:rPr>
              <w:t>Integrate multiple sources of information presented in diverse media or formats (e.g., visually, quantitatively, orally) evaluating the credibility and accuracy of each source.</w:t>
            </w:r>
          </w:p>
        </w:tc>
        <w:tc>
          <w:tcPr>
            <w:tcW w:w="4506" w:type="dxa"/>
            <w:tcBorders>
              <w:top w:val="nil"/>
              <w:left w:val="nil"/>
              <w:bottom w:val="single" w:sz="4" w:space="0" w:color="808080"/>
              <w:right w:val="nil"/>
            </w:tcBorders>
            <w:shd w:val="clear" w:color="auto" w:fill="auto"/>
            <w:hideMark/>
          </w:tcPr>
          <w:p w:rsidR="009B3BAB" w:rsidRPr="009B3BAB" w:rsidRDefault="009B3BAB" w:rsidP="009B3BAB">
            <w:pPr>
              <w:widowControl w:val="0"/>
              <w:spacing w:after="0" w:line="240" w:lineRule="auto"/>
              <w:rPr>
                <w:kern w:val="0"/>
                <w:szCs w:val="24"/>
                <w14:ligatures w14:val="none"/>
                <w14:cntxtAlts w14:val="0"/>
              </w:rPr>
            </w:pPr>
            <w:r w:rsidRPr="009B3BAB">
              <w:rPr>
                <w:kern w:val="0"/>
                <w:szCs w:val="24"/>
                <w14:ligatures w14:val="standardContextual"/>
                <w14:numForm w14:val="oldStyle"/>
                <w14:cntxtAlts w14:val="0"/>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6" w:name="CCSS.ELA-Literacy.SL.8.3"/>
            <w:r w:rsidRPr="006141FC">
              <w:rPr>
                <w:b/>
                <w:bCs/>
                <w:kern w:val="0"/>
                <w:sz w:val="28"/>
                <w:szCs w:val="28"/>
                <w14:ligatures w14:val="none"/>
                <w14:cntxtAlts w14:val="0"/>
              </w:rPr>
              <w:lastRenderedPageBreak/>
              <w:t>SL._.3</w:t>
            </w:r>
            <w:bookmarkEnd w:id="46"/>
          </w:p>
        </w:tc>
        <w:tc>
          <w:tcPr>
            <w:tcW w:w="4506" w:type="dxa"/>
            <w:tcBorders>
              <w:top w:val="nil"/>
              <w:left w:val="nil"/>
              <w:bottom w:val="single" w:sz="4" w:space="0" w:color="808080"/>
              <w:right w:val="nil"/>
            </w:tcBorders>
            <w:shd w:val="clear" w:color="auto" w:fill="auto"/>
            <w:hideMark/>
          </w:tcPr>
          <w:p w:rsidR="009B3BAB" w:rsidRPr="009B3BAB" w:rsidRDefault="009B3BAB" w:rsidP="009B3BAB">
            <w:pPr>
              <w:widowControl w:val="0"/>
              <w:spacing w:after="0" w:line="240" w:lineRule="auto"/>
              <w:rPr>
                <w:kern w:val="0"/>
                <w:szCs w:val="24"/>
                <w14:ligatures w14:val="none"/>
                <w14:cntxtAlts w14:val="0"/>
              </w:rPr>
            </w:pPr>
            <w:r w:rsidRPr="009B3BAB">
              <w:rPr>
                <w:kern w:val="0"/>
                <w:szCs w:val="24"/>
                <w14:ligatures w14:val="standardContextual"/>
                <w14:numForm w14:val="oldStyle"/>
                <w14:cntxtAlts w14:val="0"/>
              </w:rPr>
              <w:t>Delineate a speaker’s argument and specific claims, evaluating the soundness of the reasoning and relevance and sufficiency of the evidence and identifying when irrelevant evidence is introduced.</w:t>
            </w:r>
          </w:p>
        </w:tc>
        <w:tc>
          <w:tcPr>
            <w:tcW w:w="4506" w:type="dxa"/>
            <w:tcBorders>
              <w:top w:val="nil"/>
              <w:left w:val="nil"/>
              <w:bottom w:val="single" w:sz="4" w:space="0" w:color="808080"/>
              <w:right w:val="nil"/>
            </w:tcBorders>
            <w:shd w:val="clear" w:color="auto" w:fill="auto"/>
            <w:hideMark/>
          </w:tcPr>
          <w:p w:rsidR="009B3BAB" w:rsidRPr="009B3BAB" w:rsidRDefault="009B3BAB" w:rsidP="009B3BAB">
            <w:pPr>
              <w:widowControl w:val="0"/>
              <w:spacing w:after="0" w:line="240" w:lineRule="auto"/>
              <w:rPr>
                <w:kern w:val="0"/>
                <w:szCs w:val="24"/>
                <w14:ligatures w14:val="none"/>
                <w14:cntxtAlts w14:val="0"/>
              </w:rPr>
            </w:pPr>
            <w:r w:rsidRPr="009B3BAB">
              <w:rPr>
                <w:kern w:val="0"/>
                <w:szCs w:val="24"/>
                <w14:ligatures w14:val="standardContextual"/>
                <w14:numForm w14:val="oldStyle"/>
                <w14:cntxtAlts w14:val="0"/>
              </w:rPr>
              <w:t>Evaluate a speaker’s point of view, reasoning, and use of evidence and rhetoric, identifying any fallacious reasoning or exaggerated or distorted evidence.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Evaluate a speaker’s point of view, reasoning, and use of evidence and rhetoric, assessing the stance, premises, links among ideas, word choice, points of emphasis, and tone used.</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keepNext/>
              <w:widowControl w:val="0"/>
              <w:spacing w:after="0" w:line="240" w:lineRule="auto"/>
              <w:rPr>
                <w:kern w:val="0"/>
                <w:sz w:val="28"/>
                <w:szCs w:val="28"/>
                <w14:ligatures w14:val="none"/>
                <w14:cntxtAlts w14:val="0"/>
              </w:rPr>
            </w:pP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FB27FC">
            <w:pPr>
              <w:pStyle w:val="Heading2"/>
            </w:pPr>
            <w:r w:rsidRPr="009B3BAB">
              <w:t>Presentation of Knowledge and Ideas:</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FB27FC">
            <w:pPr>
              <w:pStyle w:val="Heading2"/>
            </w:pPr>
            <w:r w:rsidRPr="009B3BAB">
              <w:t> </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FB27FC">
            <w:pPr>
              <w:pStyle w:val="Heading2"/>
            </w:pPr>
            <w:r w:rsidRPr="009B3BAB">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7" w:name="CCSS.ELA-Literacy.SL.8.4"/>
            <w:r w:rsidRPr="006141FC">
              <w:rPr>
                <w:b/>
                <w:bCs/>
                <w:kern w:val="0"/>
                <w:sz w:val="28"/>
                <w:szCs w:val="28"/>
                <w14:ligatures w14:val="none"/>
                <w14:cntxtAlts w14:val="0"/>
              </w:rPr>
              <w:t>SL._.4</w:t>
            </w:r>
            <w:bookmarkEnd w:id="47"/>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Present claims and findings, emphasizing salient points in a focused, coherent manner with relevant evidence, sound valid reasoning, and well-chosen details; use appropriate eye contact, adequate volume, and clear pronunciation.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Present information, findings, and supporting evidence clearly, concisely, and logically such that listeners can follow the line of reasoning and the organization, development, substance, and style are appropriate to purpose, audience, and task.</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8" w:name="CCSS.ELA-Literacy.SL.8.5"/>
            <w:r w:rsidRPr="006141FC">
              <w:rPr>
                <w:b/>
                <w:bCs/>
                <w:kern w:val="0"/>
                <w:sz w:val="28"/>
                <w:szCs w:val="28"/>
                <w14:ligatures w14:val="none"/>
                <w14:cntxtAlts w14:val="0"/>
              </w:rPr>
              <w:t>SL._.5</w:t>
            </w:r>
            <w:bookmarkEnd w:id="48"/>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Integrate multimedia and visual displays into presentations to clarify information, strengthen claims and evidence, and add interest.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Make strategic use of digital media (e.g., textual, graphical, audio, visual, and interactive elements) in presentations to enhance understanding of findings, reasoning, and evidence and to add interest.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Make strategic use of digital media (e.g., textual, graphical, audio, visual, and interactive elements) in presentations to enhance understanding of findings, reasoning, and evidence and to add interest.</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49" w:name="CCSS.ELA-Literacy.SL.8.6"/>
            <w:r w:rsidRPr="006141FC">
              <w:rPr>
                <w:b/>
                <w:bCs/>
                <w:kern w:val="0"/>
                <w:sz w:val="28"/>
                <w:szCs w:val="28"/>
                <w14:ligatures w14:val="none"/>
                <w14:cntxtAlts w14:val="0"/>
              </w:rPr>
              <w:t>SL._.6</w:t>
            </w:r>
            <w:bookmarkEnd w:id="49"/>
          </w:p>
        </w:tc>
        <w:tc>
          <w:tcPr>
            <w:tcW w:w="4506" w:type="dxa"/>
            <w:tcBorders>
              <w:top w:val="nil"/>
              <w:left w:val="nil"/>
              <w:bottom w:val="single" w:sz="4" w:space="0" w:color="808080"/>
              <w:right w:val="nil"/>
            </w:tcBorders>
            <w:shd w:val="clear" w:color="auto" w:fill="auto"/>
            <w:hideMark/>
          </w:tcPr>
          <w:p w:rsidR="009B3BAB" w:rsidRPr="009B3BAB" w:rsidRDefault="00FD7FF0" w:rsidP="003D0AE3">
            <w:pPr>
              <w:pStyle w:val="Standard"/>
            </w:pPr>
            <w:hyperlink r:id="rId7" w:history="1">
              <w:r w:rsidR="009B3BAB" w:rsidRPr="009B3BAB">
                <w:t>Adapt speech to a variety of contexts and tasks, demonstrating command of formal English when indicated or appropriate. (See grade 8 Language standards 1 and 3 here for specific expectations.)</w:t>
              </w:r>
            </w:hyperlink>
          </w:p>
        </w:tc>
        <w:tc>
          <w:tcPr>
            <w:tcW w:w="4506" w:type="dxa"/>
            <w:tcBorders>
              <w:top w:val="nil"/>
              <w:left w:val="nil"/>
              <w:bottom w:val="single" w:sz="4" w:space="0" w:color="808080"/>
              <w:right w:val="nil"/>
            </w:tcBorders>
            <w:shd w:val="clear" w:color="auto" w:fill="auto"/>
            <w:hideMark/>
          </w:tcPr>
          <w:p w:rsidR="009B3BAB" w:rsidRPr="009B3BAB" w:rsidRDefault="00FD7FF0" w:rsidP="003D0AE3">
            <w:pPr>
              <w:pStyle w:val="Standard"/>
            </w:pPr>
            <w:hyperlink r:id="rId8" w:history="1">
              <w:r w:rsidR="009B3BAB" w:rsidRPr="009B3BAB">
                <w:t>Adapt speech to a variety of contexts and tasks, demonstrating command of formal English when indicated or appropriate. (See grades 9-10 Language standards 1 and 3 here for specific expectations.)</w:t>
              </w:r>
            </w:hyperlink>
          </w:p>
        </w:tc>
        <w:tc>
          <w:tcPr>
            <w:tcW w:w="4506" w:type="dxa"/>
            <w:tcBorders>
              <w:top w:val="nil"/>
              <w:left w:val="nil"/>
              <w:bottom w:val="single" w:sz="4" w:space="0" w:color="808080"/>
              <w:right w:val="nil"/>
            </w:tcBorders>
            <w:shd w:val="clear" w:color="auto" w:fill="auto"/>
            <w:hideMark/>
          </w:tcPr>
          <w:p w:rsidR="009B3BAB" w:rsidRPr="009B3BAB" w:rsidRDefault="00FD7FF0" w:rsidP="003D0AE3">
            <w:pPr>
              <w:pStyle w:val="Standard"/>
            </w:pPr>
            <w:hyperlink r:id="rId9" w:history="1">
              <w:r w:rsidR="009B3BAB" w:rsidRPr="009B3BAB">
                <w:t>Adapt speech to a variety of contexts and tasks, demonstrating a command of formal English when indicated or appropriate. (See grades 11-12 Language standards 1 and 3 here for specific expectations.)</w:t>
              </w:r>
            </w:hyperlink>
          </w:p>
        </w:tc>
      </w:tr>
      <w:tr w:rsidR="00D6388C" w:rsidRPr="00D6388C" w:rsidTr="006141FC">
        <w:trPr>
          <w:cantSplit/>
        </w:trPr>
        <w:tc>
          <w:tcPr>
            <w:tcW w:w="1170" w:type="dxa"/>
            <w:tcBorders>
              <w:top w:val="nil"/>
              <w:left w:val="nil"/>
              <w:bottom w:val="nil"/>
              <w:right w:val="nil"/>
            </w:tcBorders>
            <w:shd w:val="clear" w:color="auto" w:fill="auto"/>
            <w:vAlign w:val="center"/>
          </w:tcPr>
          <w:p w:rsidR="00D6388C" w:rsidRPr="006141FC" w:rsidRDefault="00D6388C" w:rsidP="006141FC">
            <w:pPr>
              <w:widowControl w:val="0"/>
              <w:spacing w:after="0" w:line="240" w:lineRule="auto"/>
              <w:rPr>
                <w:kern w:val="0"/>
                <w:sz w:val="28"/>
                <w:szCs w:val="28"/>
                <w14:ligatures w14:val="none"/>
                <w14:cntxtAlts w14:val="0"/>
              </w:rPr>
            </w:pPr>
          </w:p>
        </w:tc>
        <w:tc>
          <w:tcPr>
            <w:tcW w:w="4506" w:type="dxa"/>
            <w:tcBorders>
              <w:top w:val="nil"/>
              <w:left w:val="nil"/>
              <w:bottom w:val="nil"/>
              <w:right w:val="nil"/>
            </w:tcBorders>
            <w:shd w:val="clear" w:color="auto" w:fill="auto"/>
          </w:tcPr>
          <w:p w:rsidR="00D6388C" w:rsidRPr="00D6388C" w:rsidRDefault="00D6388C" w:rsidP="00CB19F2">
            <w:pPr>
              <w:pStyle w:val="Heading1"/>
              <w:rPr>
                <w:sz w:val="12"/>
                <w:szCs w:val="12"/>
              </w:rPr>
            </w:pPr>
          </w:p>
        </w:tc>
        <w:tc>
          <w:tcPr>
            <w:tcW w:w="4506" w:type="dxa"/>
            <w:tcBorders>
              <w:top w:val="nil"/>
              <w:left w:val="nil"/>
              <w:bottom w:val="nil"/>
              <w:right w:val="nil"/>
            </w:tcBorders>
            <w:shd w:val="clear" w:color="auto" w:fill="auto"/>
          </w:tcPr>
          <w:p w:rsidR="00D6388C" w:rsidRPr="00D6388C" w:rsidRDefault="00D6388C" w:rsidP="00CB19F2">
            <w:pPr>
              <w:widowControl w:val="0"/>
              <w:spacing w:after="0" w:line="240" w:lineRule="auto"/>
              <w:rPr>
                <w:rFonts w:ascii="Calibri Light" w:hAnsi="Calibri Light"/>
                <w:b/>
                <w:bCs/>
                <w:color w:val="FFFFFF"/>
                <w:kern w:val="0"/>
                <w:sz w:val="12"/>
                <w:szCs w:val="12"/>
                <w14:ligatures w14:val="none"/>
                <w14:cntxtAlts w14:val="0"/>
              </w:rPr>
            </w:pPr>
          </w:p>
        </w:tc>
        <w:tc>
          <w:tcPr>
            <w:tcW w:w="4506" w:type="dxa"/>
            <w:tcBorders>
              <w:top w:val="nil"/>
              <w:left w:val="nil"/>
              <w:bottom w:val="nil"/>
              <w:right w:val="nil"/>
            </w:tcBorders>
            <w:shd w:val="clear" w:color="auto" w:fill="auto"/>
          </w:tcPr>
          <w:p w:rsidR="00D6388C" w:rsidRPr="00D6388C" w:rsidRDefault="00D6388C" w:rsidP="00CB19F2">
            <w:pPr>
              <w:widowControl w:val="0"/>
              <w:spacing w:after="0" w:line="240" w:lineRule="auto"/>
              <w:rPr>
                <w:rFonts w:ascii="Times New Roman" w:hAnsi="Times New Roman"/>
                <w:color w:val="auto"/>
                <w:kern w:val="0"/>
                <w:sz w:val="12"/>
                <w:szCs w:val="12"/>
                <w14:ligatures w14:val="none"/>
                <w14:cntxtAlts w14:val="0"/>
              </w:rPr>
            </w:pP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widowControl w:val="0"/>
              <w:spacing w:after="0" w:line="240" w:lineRule="auto"/>
              <w:rPr>
                <w:kern w:val="0"/>
                <w:sz w:val="28"/>
                <w:szCs w:val="28"/>
                <w14:ligatures w14:val="none"/>
                <w14:cntxtAlts w14:val="0"/>
              </w:rPr>
            </w:pPr>
          </w:p>
        </w:tc>
        <w:tc>
          <w:tcPr>
            <w:tcW w:w="4506" w:type="dxa"/>
            <w:tcBorders>
              <w:top w:val="nil"/>
              <w:left w:val="nil"/>
              <w:bottom w:val="nil"/>
              <w:right w:val="nil"/>
            </w:tcBorders>
            <w:shd w:val="clear" w:color="000000" w:fill="833C0C"/>
            <w:hideMark/>
          </w:tcPr>
          <w:p w:rsidR="009B3BAB" w:rsidRPr="009B3BAB" w:rsidRDefault="009B3BAB" w:rsidP="009B3BAB">
            <w:pPr>
              <w:widowControl w:val="0"/>
              <w:spacing w:after="0" w:line="240" w:lineRule="auto"/>
              <w:rPr>
                <w:rFonts w:ascii="Calibri Light" w:hAnsi="Calibri Light"/>
                <w:b/>
                <w:bCs/>
                <w:color w:val="FFFFFF"/>
                <w:kern w:val="0"/>
                <w:sz w:val="36"/>
                <w:szCs w:val="36"/>
                <w14:ligatures w14:val="none"/>
                <w14:cntxtAlts w14:val="0"/>
              </w:rPr>
            </w:pPr>
            <w:r w:rsidRPr="009B3BAB">
              <w:rPr>
                <w:rFonts w:ascii="Calibri Light" w:hAnsi="Calibri Light"/>
                <w:b/>
                <w:bCs/>
                <w:color w:val="FFFFFF"/>
                <w:kern w:val="0"/>
                <w:sz w:val="36"/>
                <w:szCs w:val="36"/>
                <w14:ligatures w14:val="none"/>
                <w14:cntxtAlts w14:val="0"/>
              </w:rPr>
              <w:t>LANGUAGE</w:t>
            </w: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rPr>
                <w:rFonts w:ascii="Calibri Light" w:hAnsi="Calibri Light"/>
                <w:b/>
                <w:bCs/>
                <w:color w:val="FFFFFF"/>
                <w:kern w:val="0"/>
                <w:sz w:val="36"/>
                <w:szCs w:val="36"/>
                <w14:ligatures w14:val="none"/>
                <w14:cntxtAlts w14:val="0"/>
              </w:rPr>
            </w:pPr>
          </w:p>
        </w:tc>
        <w:tc>
          <w:tcPr>
            <w:tcW w:w="4506" w:type="dxa"/>
            <w:tcBorders>
              <w:top w:val="nil"/>
              <w:left w:val="nil"/>
              <w:bottom w:val="nil"/>
              <w:right w:val="nil"/>
            </w:tcBorders>
            <w:shd w:val="clear" w:color="auto" w:fill="auto"/>
            <w:hideMark/>
          </w:tcPr>
          <w:p w:rsidR="009B3BAB" w:rsidRPr="009B3BAB" w:rsidRDefault="009B3BAB" w:rsidP="009B3BAB">
            <w:pPr>
              <w:widowControl w:val="0"/>
              <w:spacing w:after="0" w:line="240" w:lineRule="auto"/>
              <w:rPr>
                <w:rFonts w:ascii="Times New Roman" w:hAnsi="Times New Roman"/>
                <w:color w:val="auto"/>
                <w:kern w:val="0"/>
                <w:sz w:val="20"/>
                <w14:ligatures w14:val="none"/>
                <w14:cntxtAlts w14:val="0"/>
              </w:rPr>
            </w:pP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rFonts w:ascii="Times New Roman" w:hAnsi="Times New Roman"/>
                <w:color w:val="auto"/>
                <w:kern w:val="0"/>
                <w:sz w:val="28"/>
                <w:szCs w:val="28"/>
                <w14:ligatures w14:val="none"/>
                <w14:cntxtAlts w14:val="0"/>
              </w:rPr>
            </w:pPr>
          </w:p>
        </w:tc>
        <w:tc>
          <w:tcPr>
            <w:tcW w:w="4506" w:type="dxa"/>
            <w:tcBorders>
              <w:top w:val="nil"/>
              <w:left w:val="nil"/>
              <w:right w:val="nil"/>
            </w:tcBorders>
            <w:shd w:val="clear" w:color="auto" w:fill="auto"/>
            <w:hideMark/>
          </w:tcPr>
          <w:p w:rsidR="009B3BAB" w:rsidRPr="009B3BAB" w:rsidRDefault="009B3BAB" w:rsidP="009B3BAB">
            <w:pPr>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—8—</w:t>
            </w:r>
          </w:p>
        </w:tc>
        <w:tc>
          <w:tcPr>
            <w:tcW w:w="4506" w:type="dxa"/>
            <w:tcBorders>
              <w:top w:val="nil"/>
              <w:left w:val="nil"/>
              <w:right w:val="nil"/>
            </w:tcBorders>
            <w:shd w:val="clear" w:color="auto" w:fill="auto"/>
            <w:hideMark/>
          </w:tcPr>
          <w:p w:rsidR="009B3BAB" w:rsidRPr="009B3BAB" w:rsidRDefault="009B3BAB" w:rsidP="009B3BAB">
            <w:pPr>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—9-10—</w:t>
            </w:r>
          </w:p>
        </w:tc>
        <w:tc>
          <w:tcPr>
            <w:tcW w:w="4506" w:type="dxa"/>
            <w:tcBorders>
              <w:top w:val="nil"/>
              <w:left w:val="nil"/>
              <w:right w:val="nil"/>
            </w:tcBorders>
            <w:shd w:val="clear" w:color="auto" w:fill="auto"/>
            <w:hideMark/>
          </w:tcPr>
          <w:p w:rsidR="009B3BAB" w:rsidRPr="009B3BAB" w:rsidRDefault="009B3BAB" w:rsidP="009B3BAB">
            <w:pPr>
              <w:widowControl w:val="0"/>
              <w:spacing w:after="0" w:line="240" w:lineRule="auto"/>
              <w:jc w:val="center"/>
              <w:rPr>
                <w:b/>
                <w:bCs/>
                <w:color w:val="800000"/>
                <w:kern w:val="0"/>
                <w:sz w:val="28"/>
                <w:szCs w:val="28"/>
                <w14:ligatures w14:val="none"/>
                <w14:cntxtAlts w14:val="0"/>
              </w:rPr>
            </w:pPr>
            <w:r w:rsidRPr="009B3BAB">
              <w:rPr>
                <w:b/>
                <w:bCs/>
                <w:color w:val="800000"/>
                <w:kern w:val="0"/>
                <w:sz w:val="28"/>
                <w:szCs w:val="28"/>
                <w14:ligatures w14:val="none"/>
                <w14:cntxtAlts w14:val="0"/>
              </w:rPr>
              <w:t>—11-12—</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widowControl w:val="0"/>
              <w:spacing w:after="0" w:line="240" w:lineRule="auto"/>
              <w:rPr>
                <w:b/>
                <w:bCs/>
                <w:color w:val="800000"/>
                <w:kern w:val="0"/>
                <w:sz w:val="28"/>
                <w:szCs w:val="28"/>
                <w14:ligatures w14:val="none"/>
                <w14:cntxtAlts w14:val="0"/>
              </w:rPr>
            </w:pPr>
          </w:p>
        </w:tc>
        <w:tc>
          <w:tcPr>
            <w:tcW w:w="4506" w:type="dxa"/>
            <w:tcBorders>
              <w:top w:val="nil"/>
              <w:left w:val="nil"/>
              <w:bottom w:val="dotted" w:sz="4" w:space="0" w:color="1F3864" w:themeColor="accent5" w:themeShade="80"/>
              <w:right w:val="nil"/>
            </w:tcBorders>
            <w:shd w:val="clear" w:color="auto" w:fill="F2F2F2" w:themeFill="background1" w:themeFillShade="F2"/>
            <w:hideMark/>
          </w:tcPr>
          <w:p w:rsidR="009B3BAB" w:rsidRPr="009B3BAB" w:rsidRDefault="009B3BAB" w:rsidP="00C62070">
            <w:pPr>
              <w:pStyle w:val="Heading2"/>
            </w:pPr>
            <w:r w:rsidRPr="009B3BAB">
              <w:t>Conventions of Standard English:</w:t>
            </w:r>
          </w:p>
        </w:tc>
        <w:tc>
          <w:tcPr>
            <w:tcW w:w="4506" w:type="dxa"/>
            <w:tcBorders>
              <w:top w:val="nil"/>
              <w:left w:val="nil"/>
              <w:bottom w:val="dotted" w:sz="4" w:space="0" w:color="1F3864" w:themeColor="accent5" w:themeShade="80"/>
              <w:right w:val="nil"/>
            </w:tcBorders>
            <w:shd w:val="clear" w:color="auto" w:fill="F2F2F2" w:themeFill="background1" w:themeFillShade="F2"/>
            <w:hideMark/>
          </w:tcPr>
          <w:p w:rsidR="009B3BAB" w:rsidRPr="009B3BAB" w:rsidRDefault="009B3BAB" w:rsidP="00C62070">
            <w:pPr>
              <w:pStyle w:val="Heading2"/>
            </w:pPr>
          </w:p>
        </w:tc>
        <w:tc>
          <w:tcPr>
            <w:tcW w:w="4506" w:type="dxa"/>
            <w:tcBorders>
              <w:top w:val="nil"/>
              <w:left w:val="nil"/>
              <w:bottom w:val="dotted" w:sz="4" w:space="0" w:color="1F3864" w:themeColor="accent5" w:themeShade="80"/>
              <w:right w:val="nil"/>
            </w:tcBorders>
            <w:shd w:val="clear" w:color="auto" w:fill="F2F2F2" w:themeFill="background1" w:themeFillShade="F2"/>
            <w:hideMark/>
          </w:tcPr>
          <w:p w:rsidR="009B3BAB" w:rsidRPr="009B3BAB" w:rsidRDefault="009B3BAB" w:rsidP="00C62070">
            <w:pPr>
              <w:pStyle w:val="Heading2"/>
              <w:rPr>
                <w:rFonts w:ascii="Times New Roman" w:hAnsi="Times New Roman"/>
                <w:color w:val="auto"/>
                <w:sz w:val="20"/>
              </w:rPr>
            </w:pP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0" w:name="CCSS.ELA-Literacy.L.8.1"/>
            <w:r w:rsidRPr="006141FC">
              <w:rPr>
                <w:b/>
                <w:bCs/>
                <w:kern w:val="0"/>
                <w:sz w:val="28"/>
                <w:szCs w:val="28"/>
                <w14:ligatures w14:val="none"/>
                <w14:cntxtAlts w14:val="0"/>
              </w:rPr>
              <w:t>L._.1</w:t>
            </w:r>
            <w:bookmarkEnd w:id="50"/>
          </w:p>
        </w:tc>
        <w:tc>
          <w:tcPr>
            <w:tcW w:w="4506" w:type="dxa"/>
            <w:tcBorders>
              <w:top w:val="dotted" w:sz="4" w:space="0" w:color="1F3864" w:themeColor="accent5" w:themeShade="80"/>
              <w:left w:val="nil"/>
              <w:bottom w:val="single" w:sz="4" w:space="0" w:color="808080"/>
              <w:right w:val="nil"/>
            </w:tcBorders>
            <w:shd w:val="clear" w:color="auto" w:fill="auto"/>
            <w:hideMark/>
          </w:tcPr>
          <w:p w:rsidR="009B3BAB" w:rsidRPr="009B3BAB" w:rsidRDefault="009B3BAB" w:rsidP="003D0AE3">
            <w:pPr>
              <w:pStyle w:val="Standard"/>
            </w:pPr>
            <w:r w:rsidRPr="009B3BAB">
              <w:t>Demonstrate command of the conventions of standard English grammar and usage when writing or speaking.</w:t>
            </w:r>
          </w:p>
        </w:tc>
        <w:tc>
          <w:tcPr>
            <w:tcW w:w="4506" w:type="dxa"/>
            <w:tcBorders>
              <w:top w:val="dotted" w:sz="4" w:space="0" w:color="1F3864" w:themeColor="accent5" w:themeShade="80"/>
              <w:left w:val="nil"/>
              <w:bottom w:val="single" w:sz="4" w:space="0" w:color="808080"/>
              <w:right w:val="nil"/>
            </w:tcBorders>
            <w:shd w:val="clear" w:color="auto" w:fill="auto"/>
            <w:hideMark/>
          </w:tcPr>
          <w:p w:rsidR="009B3BAB" w:rsidRPr="009B3BAB" w:rsidRDefault="009B3BAB" w:rsidP="003D0AE3">
            <w:pPr>
              <w:pStyle w:val="Standard"/>
            </w:pPr>
            <w:r w:rsidRPr="009B3BAB">
              <w:t>Demonstrate command of the conventions of standard English grammar and usage when writing or speaking.</w:t>
            </w:r>
          </w:p>
        </w:tc>
        <w:tc>
          <w:tcPr>
            <w:tcW w:w="4506" w:type="dxa"/>
            <w:tcBorders>
              <w:top w:val="dotted" w:sz="4" w:space="0" w:color="1F3864" w:themeColor="accent5" w:themeShade="80"/>
              <w:left w:val="nil"/>
              <w:bottom w:val="single" w:sz="4" w:space="0" w:color="808080"/>
              <w:right w:val="nil"/>
            </w:tcBorders>
            <w:shd w:val="clear" w:color="auto" w:fill="auto"/>
            <w:hideMark/>
          </w:tcPr>
          <w:p w:rsidR="009B3BAB" w:rsidRPr="009B3BAB" w:rsidRDefault="009B3BAB" w:rsidP="003D0AE3">
            <w:pPr>
              <w:pStyle w:val="Standard"/>
            </w:pPr>
            <w:r w:rsidRPr="009B3BAB">
              <w:t>Demonstrate command of the conventions of standard English grammar and usage when writing or speaking.</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1" w:name="CCSS.ELA-Literacy.L.8.1.a"/>
            <w:r w:rsidRPr="006141FC">
              <w:rPr>
                <w:b/>
                <w:bCs/>
                <w:kern w:val="0"/>
                <w:sz w:val="28"/>
                <w:szCs w:val="28"/>
                <w14:ligatures w14:val="none"/>
                <w14:cntxtAlts w14:val="0"/>
              </w:rPr>
              <w:t>L._.1.a</w:t>
            </w:r>
            <w:bookmarkEnd w:id="51"/>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Explain the function of verbals (gerunds, participles, infinitives) in general and their function in particular sentences.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parallel structure.*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Apply the understanding that usage is a matter of convention, can change over time, and is sometimes contested.</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2" w:name="CCSS.ELA-Literacy.L.8.1.b"/>
            <w:r w:rsidRPr="006141FC">
              <w:rPr>
                <w:b/>
                <w:bCs/>
                <w:kern w:val="0"/>
                <w:sz w:val="28"/>
                <w:szCs w:val="28"/>
                <w14:ligatures w14:val="none"/>
                <w14:cntxtAlts w14:val="0"/>
              </w:rPr>
              <w:lastRenderedPageBreak/>
              <w:t>L._.1.b</w:t>
            </w:r>
            <w:bookmarkEnd w:id="52"/>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Form and use verbs in the active and passive voice.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various types of phrases (noun, verb, adjectival, adverbial, participial, prepositional, absolute) and clauses (independent, dependent; noun, relative, adverbial) to convey specific meanings and add variety and interest to writing or presentations.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Resolve issues of complex or contested usage, consulting references (e.g., </w:t>
            </w:r>
            <w:r w:rsidRPr="009B3BAB">
              <w:rPr>
                <w:i/>
                <w:iCs/>
              </w:rPr>
              <w:t>Merriam-Webster’s Dictionary of English Usage, Garner’s Modern American Usage</w:t>
            </w:r>
            <w:r w:rsidRPr="009B3BAB">
              <w:t>) as needed.</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3" w:name="CCSS.ELA-Literacy.L.8.1.c"/>
            <w:r w:rsidRPr="006141FC">
              <w:rPr>
                <w:b/>
                <w:bCs/>
                <w:kern w:val="0"/>
                <w:sz w:val="28"/>
                <w:szCs w:val="28"/>
                <w14:ligatures w14:val="none"/>
                <w14:cntxtAlts w14:val="0"/>
              </w:rPr>
              <w:t>L._.1.c</w:t>
            </w:r>
            <w:bookmarkEnd w:id="53"/>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Form and use verbs in the indicative, imperative, interrogative, conditional, and subjunctive mood. </w:t>
            </w:r>
          </w:p>
        </w:tc>
        <w:tc>
          <w:tcPr>
            <w:tcW w:w="4506" w:type="dxa"/>
            <w:tcBorders>
              <w:top w:val="nil"/>
              <w:left w:val="nil"/>
              <w:bottom w:val="single" w:sz="4" w:space="0" w:color="808080"/>
              <w:right w:val="nil"/>
            </w:tcBorders>
            <w:shd w:val="clear" w:color="000000" w:fill="FFFFEF"/>
            <w:noWrap/>
            <w:vAlign w:val="center"/>
            <w:hideMark/>
          </w:tcPr>
          <w:p w:rsidR="009B3BAB" w:rsidRPr="009B3BAB" w:rsidRDefault="009B3BAB" w:rsidP="003D0AE3">
            <w:pPr>
              <w:pStyle w:val="Standard"/>
            </w:pPr>
            <w:r w:rsidRPr="009B3BAB">
              <w:t>—  —— —</w:t>
            </w:r>
          </w:p>
        </w:tc>
        <w:tc>
          <w:tcPr>
            <w:tcW w:w="4506" w:type="dxa"/>
            <w:tcBorders>
              <w:top w:val="nil"/>
              <w:left w:val="nil"/>
              <w:bottom w:val="single" w:sz="4" w:space="0" w:color="808080"/>
              <w:right w:val="nil"/>
            </w:tcBorders>
            <w:shd w:val="clear" w:color="000000" w:fill="FFFFEF"/>
            <w:noWrap/>
            <w:vAlign w:val="center"/>
            <w:hideMark/>
          </w:tcPr>
          <w:p w:rsidR="009B3BAB" w:rsidRPr="009B3BAB" w:rsidRDefault="009B3BAB" w:rsidP="003D0AE3">
            <w:pPr>
              <w:pStyle w:val="Standard"/>
            </w:pPr>
            <w:r w:rsidRPr="009B3BAB">
              <w:t>—  ——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4" w:name="CCSS.ELA-Literacy.L.8.1.d"/>
            <w:r w:rsidRPr="006141FC">
              <w:rPr>
                <w:b/>
                <w:bCs/>
                <w:kern w:val="0"/>
                <w:sz w:val="28"/>
                <w:szCs w:val="28"/>
                <w14:ligatures w14:val="none"/>
                <w14:cntxtAlts w14:val="0"/>
              </w:rPr>
              <w:t>L._.1.d</w:t>
            </w:r>
            <w:bookmarkEnd w:id="54"/>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Recognize and correct inappropriate shifts in verb voice and mood.*</w:t>
            </w:r>
          </w:p>
        </w:tc>
        <w:tc>
          <w:tcPr>
            <w:tcW w:w="4506" w:type="dxa"/>
            <w:tcBorders>
              <w:top w:val="nil"/>
              <w:left w:val="nil"/>
              <w:bottom w:val="single" w:sz="4" w:space="0" w:color="808080"/>
              <w:right w:val="nil"/>
            </w:tcBorders>
            <w:shd w:val="clear" w:color="000000" w:fill="FFFFEF"/>
            <w:noWrap/>
            <w:vAlign w:val="center"/>
            <w:hideMark/>
          </w:tcPr>
          <w:p w:rsidR="009B3BAB" w:rsidRPr="009B3BAB" w:rsidRDefault="009B3BAB" w:rsidP="003D0AE3">
            <w:pPr>
              <w:pStyle w:val="Standard"/>
            </w:pPr>
            <w:r w:rsidRPr="009B3BAB">
              <w:t>—  —— —</w:t>
            </w:r>
          </w:p>
        </w:tc>
        <w:tc>
          <w:tcPr>
            <w:tcW w:w="4506" w:type="dxa"/>
            <w:tcBorders>
              <w:top w:val="nil"/>
              <w:left w:val="nil"/>
              <w:bottom w:val="single" w:sz="4" w:space="0" w:color="808080"/>
              <w:right w:val="nil"/>
            </w:tcBorders>
            <w:shd w:val="clear" w:color="000000" w:fill="FFFFEF"/>
            <w:noWrap/>
            <w:vAlign w:val="center"/>
            <w:hideMark/>
          </w:tcPr>
          <w:p w:rsidR="009B3BAB" w:rsidRPr="009B3BAB" w:rsidRDefault="009B3BAB" w:rsidP="003D0AE3">
            <w:pPr>
              <w:pStyle w:val="Standard"/>
            </w:pPr>
            <w:r w:rsidRPr="009B3BAB">
              <w:t>—  ——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5" w:name="CCSS.ELA-Literacy.L.8.2"/>
            <w:r w:rsidRPr="006141FC">
              <w:rPr>
                <w:b/>
                <w:bCs/>
                <w:kern w:val="0"/>
                <w:sz w:val="28"/>
                <w:szCs w:val="28"/>
                <w14:ligatures w14:val="none"/>
                <w14:cntxtAlts w14:val="0"/>
              </w:rPr>
              <w:t>L._.2</w:t>
            </w:r>
            <w:bookmarkEnd w:id="55"/>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Demonstrate command of the conventions of standard English capitalization, punctuation, and spelling when writing.</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Demonstrate command of the conventions of standard English capitalization, punctuation, and spelling when writing.</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Demonstrate command of the conventions of standard English capitalization, punctuation, and spelling when writing.</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6" w:name="CCSS.ELA-Literacy.L.8.2.a"/>
            <w:r w:rsidRPr="006141FC">
              <w:rPr>
                <w:b/>
                <w:bCs/>
                <w:kern w:val="0"/>
                <w:sz w:val="28"/>
                <w:szCs w:val="28"/>
                <w14:ligatures w14:val="none"/>
                <w14:cntxtAlts w14:val="0"/>
              </w:rPr>
              <w:t>L._.2.a</w:t>
            </w:r>
            <w:bookmarkEnd w:id="56"/>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punctuation (comma, ellipsis, dash) to indicate a pause or break.</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a semicolon (and perhaps a conjunctive adverb) to link two or more closely related independent clauses.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Observe hyphenation conventions.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7" w:name="CCSS.ELA-Literacy.L.8.2.b"/>
            <w:r w:rsidRPr="006141FC">
              <w:rPr>
                <w:b/>
                <w:bCs/>
                <w:kern w:val="0"/>
                <w:sz w:val="28"/>
                <w:szCs w:val="28"/>
                <w14:ligatures w14:val="none"/>
                <w14:cntxtAlts w14:val="0"/>
              </w:rPr>
              <w:t>L._.2.b</w:t>
            </w:r>
            <w:bookmarkEnd w:id="57"/>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an ellipsis to indicate an omission.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a colon to introduce a list or quotation.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Spell correctly.</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8" w:name="CCSS.ELA-Literacy.L.8.2.c"/>
            <w:r w:rsidRPr="006141FC">
              <w:rPr>
                <w:b/>
                <w:bCs/>
                <w:kern w:val="0"/>
                <w:sz w:val="28"/>
                <w:szCs w:val="28"/>
                <w14:ligatures w14:val="none"/>
                <w14:cntxtAlts w14:val="0"/>
              </w:rPr>
              <w:t>L._.2.c</w:t>
            </w:r>
            <w:bookmarkEnd w:id="58"/>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Spell correctly.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Spell correctly.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widowControl w:val="0"/>
              <w:spacing w:after="0" w:line="240" w:lineRule="auto"/>
              <w:rPr>
                <w:kern w:val="0"/>
                <w:sz w:val="28"/>
                <w:szCs w:val="28"/>
                <w14:ligatures w14:val="none"/>
                <w14:cntxtAlts w14:val="0"/>
              </w:rPr>
            </w:pPr>
          </w:p>
        </w:tc>
        <w:tc>
          <w:tcPr>
            <w:tcW w:w="4506" w:type="dxa"/>
            <w:tcBorders>
              <w:top w:val="single" w:sz="4" w:space="0" w:color="808080"/>
              <w:left w:val="nil"/>
              <w:bottom w:val="dotted" w:sz="4" w:space="0" w:color="1F3864" w:themeColor="accent5" w:themeShade="80"/>
              <w:right w:val="nil"/>
            </w:tcBorders>
            <w:shd w:val="clear" w:color="auto" w:fill="auto"/>
            <w:hideMark/>
          </w:tcPr>
          <w:p w:rsidR="009B3BAB" w:rsidRPr="009B3BAB" w:rsidRDefault="009B3BAB" w:rsidP="00C62070">
            <w:pPr>
              <w:pStyle w:val="Heading2"/>
            </w:pPr>
            <w:r w:rsidRPr="009B3BAB">
              <w:t>Knowledge of Language:</w:t>
            </w:r>
          </w:p>
        </w:tc>
        <w:tc>
          <w:tcPr>
            <w:tcW w:w="4506" w:type="dxa"/>
            <w:tcBorders>
              <w:top w:val="single" w:sz="4" w:space="0" w:color="808080"/>
              <w:left w:val="nil"/>
              <w:bottom w:val="dotted" w:sz="4" w:space="0" w:color="1F3864" w:themeColor="accent5" w:themeShade="80"/>
              <w:right w:val="nil"/>
            </w:tcBorders>
            <w:shd w:val="clear" w:color="auto" w:fill="auto"/>
            <w:hideMark/>
          </w:tcPr>
          <w:p w:rsidR="009B3BAB" w:rsidRPr="009B3BAB" w:rsidRDefault="009B3BAB" w:rsidP="00C62070">
            <w:pPr>
              <w:pStyle w:val="Heading2"/>
            </w:pPr>
          </w:p>
        </w:tc>
        <w:tc>
          <w:tcPr>
            <w:tcW w:w="4506" w:type="dxa"/>
            <w:tcBorders>
              <w:top w:val="single" w:sz="4" w:space="0" w:color="808080"/>
              <w:left w:val="nil"/>
              <w:bottom w:val="dotted" w:sz="4" w:space="0" w:color="1F3864" w:themeColor="accent5" w:themeShade="80"/>
              <w:right w:val="nil"/>
            </w:tcBorders>
            <w:shd w:val="clear" w:color="auto" w:fill="auto"/>
            <w:hideMark/>
          </w:tcPr>
          <w:p w:rsidR="009B3BAB" w:rsidRPr="009B3BAB" w:rsidRDefault="009B3BAB" w:rsidP="00C62070">
            <w:pPr>
              <w:pStyle w:val="Heading2"/>
              <w:rPr>
                <w:rFonts w:ascii="Times New Roman" w:hAnsi="Times New Roman"/>
                <w:color w:val="auto"/>
                <w:sz w:val="20"/>
              </w:rPr>
            </w:pP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59" w:name="CCSS.ELA-Literacy.L.8.3"/>
            <w:r w:rsidRPr="006141FC">
              <w:rPr>
                <w:b/>
                <w:bCs/>
                <w:kern w:val="0"/>
                <w:sz w:val="28"/>
                <w:szCs w:val="28"/>
                <w14:ligatures w14:val="none"/>
                <w14:cntxtAlts w14:val="0"/>
              </w:rPr>
              <w:t>L._.3</w:t>
            </w:r>
            <w:bookmarkEnd w:id="59"/>
          </w:p>
        </w:tc>
        <w:tc>
          <w:tcPr>
            <w:tcW w:w="4506" w:type="dxa"/>
            <w:tcBorders>
              <w:top w:val="dotted" w:sz="4" w:space="0" w:color="1F3864" w:themeColor="accent5" w:themeShade="80"/>
              <w:left w:val="nil"/>
              <w:bottom w:val="single" w:sz="4" w:space="0" w:color="808080"/>
              <w:right w:val="nil"/>
            </w:tcBorders>
            <w:shd w:val="clear" w:color="auto" w:fill="auto"/>
            <w:hideMark/>
          </w:tcPr>
          <w:p w:rsidR="009B3BAB" w:rsidRPr="009B3BAB" w:rsidRDefault="009B3BAB" w:rsidP="003D0AE3">
            <w:pPr>
              <w:pStyle w:val="Standard"/>
            </w:pPr>
            <w:r w:rsidRPr="009B3BAB">
              <w:t>Use knowledge of language and its conventions when writing, speaking, reading, or listening.</w:t>
            </w:r>
          </w:p>
        </w:tc>
        <w:tc>
          <w:tcPr>
            <w:tcW w:w="4506" w:type="dxa"/>
            <w:tcBorders>
              <w:top w:val="dotted" w:sz="4" w:space="0" w:color="1F3864" w:themeColor="accent5" w:themeShade="80"/>
              <w:left w:val="nil"/>
              <w:bottom w:val="single" w:sz="4" w:space="0" w:color="808080"/>
              <w:right w:val="nil"/>
            </w:tcBorders>
            <w:shd w:val="clear" w:color="auto" w:fill="auto"/>
            <w:hideMark/>
          </w:tcPr>
          <w:p w:rsidR="009B3BAB" w:rsidRPr="009B3BAB" w:rsidRDefault="009B3BAB" w:rsidP="003D0AE3">
            <w:pPr>
              <w:pStyle w:val="Standard"/>
            </w:pPr>
            <w:r w:rsidRPr="009B3BAB">
              <w:t>Apply knowledge of language to understand how language functions in different contexts, to make effective choices for meaning or style, and to comprehend more fully when reading or listening.</w:t>
            </w:r>
          </w:p>
        </w:tc>
        <w:tc>
          <w:tcPr>
            <w:tcW w:w="4506" w:type="dxa"/>
            <w:tcBorders>
              <w:top w:val="dotted" w:sz="4" w:space="0" w:color="1F3864" w:themeColor="accent5" w:themeShade="80"/>
              <w:left w:val="nil"/>
              <w:bottom w:val="single" w:sz="4" w:space="0" w:color="808080"/>
              <w:right w:val="nil"/>
            </w:tcBorders>
            <w:shd w:val="clear" w:color="auto" w:fill="auto"/>
            <w:hideMark/>
          </w:tcPr>
          <w:p w:rsidR="009B3BAB" w:rsidRPr="009B3BAB" w:rsidRDefault="009B3BAB" w:rsidP="003D0AE3">
            <w:pPr>
              <w:pStyle w:val="Standard"/>
            </w:pPr>
            <w:r w:rsidRPr="009B3BAB">
              <w:t>Apply knowledge of language to understand how language functions in different contexts, to make effective choices for meaning or style, and to comprehend more fully when reading or listening.</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0" w:name="CCSS.ELA-Literacy.L.8.3.a"/>
            <w:r w:rsidRPr="006141FC">
              <w:rPr>
                <w:b/>
                <w:bCs/>
                <w:kern w:val="0"/>
                <w:sz w:val="28"/>
                <w:szCs w:val="28"/>
                <w14:ligatures w14:val="none"/>
                <w14:cntxtAlts w14:val="0"/>
              </w:rPr>
              <w:t>L._.3.a</w:t>
            </w:r>
            <w:bookmarkEnd w:id="60"/>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verbs in the active and passive voice and in the conditional and subjunctive mood to achieve particular effects (e.g., emphasizing the actor or the action; expressing uncertainty or describing a state contrary to fact).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Write and edit work so that it conforms to the guidelines in a style manual (e.g., </w:t>
            </w:r>
            <w:r w:rsidRPr="009B3BAB">
              <w:rPr>
                <w:i/>
                <w:iCs/>
              </w:rPr>
              <w:t>MLA Handbook</w:t>
            </w:r>
            <w:r w:rsidRPr="009B3BAB">
              <w:t xml:space="preserve">, Turabian’s </w:t>
            </w:r>
            <w:r w:rsidRPr="009B3BAB">
              <w:rPr>
                <w:i/>
                <w:iCs/>
              </w:rPr>
              <w:t>Manual for Writers</w:t>
            </w:r>
            <w:r w:rsidRPr="009B3BAB">
              <w:t>) appropriate for the discipline and writing type.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Vary syntax for effect, consulting references (e.g., Tufte’s </w:t>
            </w:r>
            <w:r w:rsidRPr="009B3BAB">
              <w:rPr>
                <w:i/>
                <w:iCs/>
              </w:rPr>
              <w:t>Artful Sentences</w:t>
            </w:r>
            <w:r w:rsidRPr="009B3BAB">
              <w:t>) for guidance as needed; apply an understanding of syntax to the study of complex texts when reading.</w:t>
            </w:r>
          </w:p>
        </w:tc>
      </w:tr>
      <w:tr w:rsidR="009B3BAB" w:rsidRPr="009B3BAB" w:rsidTr="006141FC">
        <w:trPr>
          <w:cantSplit/>
        </w:trPr>
        <w:tc>
          <w:tcPr>
            <w:tcW w:w="1170" w:type="dxa"/>
            <w:tcBorders>
              <w:top w:val="nil"/>
              <w:left w:val="nil"/>
              <w:bottom w:val="nil"/>
              <w:right w:val="nil"/>
            </w:tcBorders>
            <w:shd w:val="clear" w:color="auto" w:fill="auto"/>
            <w:vAlign w:val="center"/>
            <w:hideMark/>
          </w:tcPr>
          <w:p w:rsidR="009B3BAB" w:rsidRPr="006141FC" w:rsidRDefault="009B3BAB" w:rsidP="006141FC">
            <w:pPr>
              <w:pStyle w:val="Heading2"/>
              <w:rPr>
                <w:sz w:val="28"/>
                <w:szCs w:val="28"/>
              </w:rPr>
            </w:pP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FB27FC">
            <w:pPr>
              <w:pStyle w:val="Heading2"/>
            </w:pPr>
            <w:r w:rsidRPr="009B3BAB">
              <w:t>Vocabulary Acquisition and Use:</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FB27FC">
            <w:pPr>
              <w:pStyle w:val="Heading2"/>
            </w:pPr>
            <w:r w:rsidRPr="009B3BAB">
              <w:t> </w:t>
            </w:r>
          </w:p>
        </w:tc>
        <w:tc>
          <w:tcPr>
            <w:tcW w:w="4506" w:type="dxa"/>
            <w:tcBorders>
              <w:top w:val="nil"/>
              <w:left w:val="nil"/>
              <w:bottom w:val="single" w:sz="4" w:space="0" w:color="808080"/>
              <w:right w:val="nil"/>
            </w:tcBorders>
            <w:shd w:val="clear" w:color="auto" w:fill="F2F2F2" w:themeFill="background1" w:themeFillShade="F2"/>
            <w:hideMark/>
          </w:tcPr>
          <w:p w:rsidR="009B3BAB" w:rsidRPr="009B3BAB" w:rsidRDefault="009B3BAB" w:rsidP="00FB27FC">
            <w:pPr>
              <w:pStyle w:val="Heading2"/>
            </w:pPr>
            <w:r w:rsidRPr="009B3BAB">
              <w:t>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1" w:name="CCSS.ELA-Literacy.L.8.4"/>
            <w:r w:rsidRPr="006141FC">
              <w:rPr>
                <w:b/>
                <w:bCs/>
                <w:kern w:val="0"/>
                <w:sz w:val="28"/>
                <w:szCs w:val="28"/>
                <w14:ligatures w14:val="none"/>
                <w14:cntxtAlts w14:val="0"/>
              </w:rPr>
              <w:t>L._.4</w:t>
            </w:r>
            <w:bookmarkEnd w:id="61"/>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Determine or clarify the meaning of unknown and multiple-meaning words or phrases based on </w:t>
            </w:r>
            <w:r w:rsidRPr="009B3BAB">
              <w:rPr>
                <w:i/>
                <w:iCs/>
              </w:rPr>
              <w:t>grade 8 reading and content</w:t>
            </w:r>
            <w:r w:rsidRPr="009B3BAB">
              <w:t>, choosing flexibly from a range of strategies.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Determine or clarify the meaning of unknown and multiple-meaning words and phrases based on </w:t>
            </w:r>
            <w:r w:rsidRPr="009B3BAB">
              <w:rPr>
                <w:i/>
                <w:iCs/>
              </w:rPr>
              <w:t>grades 9-10 reading and content</w:t>
            </w:r>
            <w:r w:rsidRPr="009B3BAB">
              <w:t>, choosing flexibly from a range of strategies.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Determine or clarify the meaning of unknown and multiple-meaning words and phrases based on </w:t>
            </w:r>
            <w:r w:rsidRPr="009B3BAB">
              <w:rPr>
                <w:i/>
                <w:iCs/>
              </w:rPr>
              <w:t>grades 11-12 reading and content</w:t>
            </w:r>
            <w:r w:rsidRPr="009B3BAB">
              <w:t>, choosing flexibly from a range of strategies.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2" w:name="CCSS.ELA-Literacy.L.8.4.a"/>
            <w:r w:rsidRPr="006141FC">
              <w:rPr>
                <w:b/>
                <w:bCs/>
                <w:kern w:val="0"/>
                <w:sz w:val="28"/>
                <w:szCs w:val="28"/>
                <w14:ligatures w14:val="none"/>
                <w14:cntxtAlts w14:val="0"/>
              </w:rPr>
              <w:t>L._.4.a</w:t>
            </w:r>
            <w:bookmarkEnd w:id="62"/>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context (e.g., the overall meaning of a sentence or paragraph; a word’s position or function in a sentence) as a clue to the meaning of a word or phrase.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context (e.g., the overall meaning of a sentence, paragraph, or text; a word’s position or function in a sentence) as a clue to the meaning of a word or phrase.</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context (e.g., the overall meaning of a sentence, paragraph, or text; a word’s position or function in a sentence) as a clue to the meaning of a word or phrase.</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3" w:name="CCSS.ELA-Literacy.L.8.4.b"/>
            <w:r w:rsidRPr="006141FC">
              <w:rPr>
                <w:b/>
                <w:bCs/>
                <w:kern w:val="0"/>
                <w:sz w:val="28"/>
                <w:szCs w:val="28"/>
                <w14:ligatures w14:val="none"/>
                <w14:cntxtAlts w14:val="0"/>
              </w:rPr>
              <w:t>L._.4.b</w:t>
            </w:r>
            <w:bookmarkEnd w:id="63"/>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Use common, grade-appropriate Greek or Latin affixes and roots as clues to the meaning of a word (e.g., </w:t>
            </w:r>
            <w:r w:rsidRPr="009B3BAB">
              <w:rPr>
                <w:i/>
                <w:iCs/>
              </w:rPr>
              <w:t>precede, recede, secede</w:t>
            </w:r>
            <w:r w:rsidRPr="009B3BAB">
              <w: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Identify and correctly use patterns of word changes that indicate different meanings or parts of speech (e.g., </w:t>
            </w:r>
            <w:r w:rsidRPr="009B3BAB">
              <w:rPr>
                <w:i/>
                <w:iCs/>
              </w:rPr>
              <w:t>analyze, analysis, analytical; advocate, advocacy</w:t>
            </w:r>
            <w:r w:rsidRPr="009B3BAB">
              <w: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Identify and correctly use patterns of word changes that indicate different meanings or parts of speech (e.g., </w:t>
            </w:r>
            <w:r w:rsidRPr="009B3BAB">
              <w:rPr>
                <w:i/>
                <w:iCs/>
              </w:rPr>
              <w:t>conceive, conception, conceivable</w:t>
            </w:r>
            <w:r w:rsidRPr="009B3BAB">
              <w:t>).</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4" w:name="CCSS.ELA-Literacy.L.8.4.c"/>
            <w:r w:rsidRPr="006141FC">
              <w:rPr>
                <w:b/>
                <w:bCs/>
                <w:kern w:val="0"/>
                <w:sz w:val="28"/>
                <w:szCs w:val="28"/>
                <w14:ligatures w14:val="none"/>
                <w14:cntxtAlts w14:val="0"/>
              </w:rPr>
              <w:t>L._.4.c</w:t>
            </w:r>
            <w:bookmarkEnd w:id="64"/>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Consult general and specialized reference materials (e.g., dictionaries, glossaries, thesauruses), both print and digital, to find the pronunciation of a word or determine or clarify its precise meaning or its part of speech.</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Consult general and specialized reference materials (e.g., dictionaries, glossaries, thesauruses), both print and digital, to find the pronunciation of a word or determine or clarify its precise meaning, its part of speech, or its etymology.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Consult general and specialized reference materials (e.g., dictionaries, glossaries, thesauruses), both print and digital, to find the pronunciation of a word or determine or clarify its precise meaning, its part of speech, its etymology, or its standard usage.</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5" w:name="CCSS.ELA-Literacy.L.8.4.d"/>
            <w:r w:rsidRPr="006141FC">
              <w:rPr>
                <w:b/>
                <w:bCs/>
                <w:kern w:val="0"/>
                <w:sz w:val="28"/>
                <w:szCs w:val="28"/>
                <w14:ligatures w14:val="none"/>
                <w14:cntxtAlts w14:val="0"/>
              </w:rPr>
              <w:t>L._.4.d</w:t>
            </w:r>
            <w:bookmarkEnd w:id="65"/>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Verify the preliminary determination of the meaning of a word or phrase (e.g., by checking the inferred meaning in context or in a dictionary).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Verify the preliminary determination of the meaning of a word or phrase (e.g., by checking the inferred meaning in context or in a dictionary).</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Verify the preliminary determination of the meaning of a word or phrase (e.g., by checking the inferred meaning in context or in a dictionary).</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6" w:name="CCSS.ELA-Literacy.L.8.5"/>
            <w:r w:rsidRPr="006141FC">
              <w:rPr>
                <w:b/>
                <w:bCs/>
                <w:kern w:val="0"/>
                <w:sz w:val="28"/>
                <w:szCs w:val="28"/>
                <w14:ligatures w14:val="none"/>
                <w14:cntxtAlts w14:val="0"/>
              </w:rPr>
              <w:t>L._.5</w:t>
            </w:r>
            <w:bookmarkEnd w:id="66"/>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Demonstrate understanding of figurative language, word relationships, and nuances in word meanings.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Demonstrate understanding of figurative language, word relationships, and nuances in word meanings.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Demonstrate understanding of figurative language, word relationships, and nuances in word meanings.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7" w:name="CCSS.ELA-Literacy.L.8.5.a"/>
            <w:r w:rsidRPr="006141FC">
              <w:rPr>
                <w:b/>
                <w:bCs/>
                <w:kern w:val="0"/>
                <w:sz w:val="28"/>
                <w:szCs w:val="28"/>
                <w14:ligatures w14:val="none"/>
                <w14:cntxtAlts w14:val="0"/>
              </w:rPr>
              <w:t>L._.5.a</w:t>
            </w:r>
            <w:bookmarkEnd w:id="67"/>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Interpret figures of speech (e.g. verbal irony, puns) in context.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Interpret figures of speech (e.g., euphemism, oxymoron) in context and analyze their role in the text.</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Interpret figures of speech (e.g., hyperbole, paradox) in context and analyze their role in the text.</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8" w:name="CCSS.ELA-Literacy.L.8.5.b"/>
            <w:r w:rsidRPr="006141FC">
              <w:rPr>
                <w:b/>
                <w:bCs/>
                <w:kern w:val="0"/>
                <w:sz w:val="28"/>
                <w:szCs w:val="28"/>
                <w14:ligatures w14:val="none"/>
                <w14:cntxtAlts w14:val="0"/>
              </w:rPr>
              <w:t>L._.5.b</w:t>
            </w:r>
            <w:bookmarkEnd w:id="68"/>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Use the relationship between particular words to better understand each of the words.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nuances in the meaning of words with similar denotations.</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Analyze nuances in the meaning of words with similar denotations.</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69" w:name="CCSS.ELA-Literacy.L.8.5.c"/>
            <w:r w:rsidRPr="006141FC">
              <w:rPr>
                <w:b/>
                <w:bCs/>
                <w:kern w:val="0"/>
                <w:sz w:val="28"/>
                <w:szCs w:val="28"/>
                <w14:ligatures w14:val="none"/>
                <w14:cntxtAlts w14:val="0"/>
              </w:rPr>
              <w:t>L._.5.c</w:t>
            </w:r>
            <w:bookmarkEnd w:id="69"/>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 xml:space="preserve">Distinguish among the connotations (associations) of words with similar denotations (definitions) (e.g., </w:t>
            </w:r>
            <w:r w:rsidRPr="009B3BAB">
              <w:rPr>
                <w:i/>
                <w:iCs/>
              </w:rPr>
              <w:t>bullheaded, willful, firm, persistent, resolute</w:t>
            </w:r>
            <w:r w:rsidRPr="009B3BAB">
              <w:t>).</w:t>
            </w:r>
          </w:p>
        </w:tc>
        <w:tc>
          <w:tcPr>
            <w:tcW w:w="4506" w:type="dxa"/>
            <w:tcBorders>
              <w:top w:val="nil"/>
              <w:left w:val="nil"/>
              <w:bottom w:val="single" w:sz="4" w:space="0" w:color="808080"/>
              <w:right w:val="nil"/>
            </w:tcBorders>
            <w:shd w:val="clear" w:color="000000" w:fill="FFFFEF"/>
            <w:noWrap/>
            <w:vAlign w:val="center"/>
            <w:hideMark/>
          </w:tcPr>
          <w:p w:rsidR="009B3BAB" w:rsidRPr="009B3BAB" w:rsidRDefault="009B3BAB" w:rsidP="003D0AE3">
            <w:pPr>
              <w:pStyle w:val="Standard"/>
            </w:pPr>
            <w:r w:rsidRPr="009B3BAB">
              <w:t>—  —— —</w:t>
            </w:r>
          </w:p>
        </w:tc>
        <w:tc>
          <w:tcPr>
            <w:tcW w:w="4506" w:type="dxa"/>
            <w:tcBorders>
              <w:top w:val="nil"/>
              <w:left w:val="nil"/>
              <w:bottom w:val="single" w:sz="4" w:space="0" w:color="808080"/>
              <w:right w:val="nil"/>
            </w:tcBorders>
            <w:shd w:val="clear" w:color="000000" w:fill="FFFFEF"/>
            <w:noWrap/>
            <w:vAlign w:val="center"/>
            <w:hideMark/>
          </w:tcPr>
          <w:p w:rsidR="009B3BAB" w:rsidRPr="009B3BAB" w:rsidRDefault="009B3BAB" w:rsidP="003D0AE3">
            <w:pPr>
              <w:pStyle w:val="Standard"/>
            </w:pPr>
            <w:r w:rsidRPr="009B3BAB">
              <w:t>—  —— —</w:t>
            </w:r>
          </w:p>
        </w:tc>
      </w:tr>
      <w:tr w:rsidR="009B3BAB" w:rsidRPr="009B3BAB" w:rsidTr="006141FC">
        <w:trPr>
          <w:cantSplit/>
        </w:trPr>
        <w:tc>
          <w:tcPr>
            <w:tcW w:w="1170" w:type="dxa"/>
            <w:tcBorders>
              <w:top w:val="nil"/>
              <w:left w:val="nil"/>
              <w:bottom w:val="nil"/>
              <w:right w:val="nil"/>
            </w:tcBorders>
            <w:shd w:val="clear" w:color="auto" w:fill="auto"/>
            <w:noWrap/>
            <w:vAlign w:val="center"/>
            <w:hideMark/>
          </w:tcPr>
          <w:p w:rsidR="009B3BAB" w:rsidRPr="006141FC" w:rsidRDefault="009B3BAB" w:rsidP="006141FC">
            <w:pPr>
              <w:widowControl w:val="0"/>
              <w:spacing w:after="0" w:line="240" w:lineRule="auto"/>
              <w:rPr>
                <w:b/>
                <w:bCs/>
                <w:kern w:val="0"/>
                <w:sz w:val="28"/>
                <w:szCs w:val="28"/>
                <w14:ligatures w14:val="none"/>
                <w14:cntxtAlts w14:val="0"/>
              </w:rPr>
            </w:pPr>
            <w:bookmarkStart w:id="70" w:name="CCSS.ELA-Literacy.L.8.6"/>
            <w:r w:rsidRPr="006141FC">
              <w:rPr>
                <w:b/>
                <w:bCs/>
                <w:kern w:val="0"/>
                <w:sz w:val="28"/>
                <w:szCs w:val="28"/>
                <w14:ligatures w14:val="none"/>
                <w14:cntxtAlts w14:val="0"/>
              </w:rPr>
              <w:lastRenderedPageBreak/>
              <w:t>L._.6</w:t>
            </w:r>
            <w:bookmarkEnd w:id="70"/>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Acquire and use accurately grade-appropriate general academic and domain-specific words and phrases; gather vocabulary knowledge when considering a word or phrase important to comprehension or expression.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4506" w:type="dxa"/>
            <w:tcBorders>
              <w:top w:val="nil"/>
              <w:left w:val="nil"/>
              <w:bottom w:val="single" w:sz="4" w:space="0" w:color="808080"/>
              <w:right w:val="nil"/>
            </w:tcBorders>
            <w:shd w:val="clear" w:color="auto" w:fill="auto"/>
            <w:hideMark/>
          </w:tcPr>
          <w:p w:rsidR="009B3BAB" w:rsidRPr="009B3BAB" w:rsidRDefault="009B3BAB" w:rsidP="003D0AE3">
            <w:pPr>
              <w:pStyle w:val="Standard"/>
            </w:pPr>
            <w:r w:rsidRPr="009B3BAB">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bookmarkEnd w:id="0"/>
    </w:tbl>
    <w:p w:rsidR="00F2539B" w:rsidRDefault="00F2539B" w:rsidP="009B3BAB">
      <w:pPr>
        <w:widowControl w:val="0"/>
      </w:pPr>
    </w:p>
    <w:sectPr w:rsidR="00F2539B" w:rsidSect="009B3BAB">
      <w:footerReference w:type="even" r:id="rId10"/>
      <w:footerReference w:type="default" r:id="rId11"/>
      <w:pgSz w:w="15840" w:h="12240" w:orient="landscape" w:code="1"/>
      <w:pgMar w:top="432" w:right="576" w:bottom="720"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F0" w:rsidRDefault="00FD7FF0" w:rsidP="009B3BAB">
      <w:pPr>
        <w:spacing w:after="0" w:line="240" w:lineRule="auto"/>
      </w:pPr>
      <w:r>
        <w:separator/>
      </w:r>
    </w:p>
  </w:endnote>
  <w:endnote w:type="continuationSeparator" w:id="0">
    <w:p w:rsidR="00FD7FF0" w:rsidRDefault="00FD7FF0" w:rsidP="009B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AB" w:rsidRDefault="009B3BAB" w:rsidP="009B3B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B3BAB" w:rsidRDefault="009B3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BAB" w:rsidRDefault="009B3BAB" w:rsidP="009B3B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41FC">
      <w:rPr>
        <w:rStyle w:val="PageNumber"/>
        <w:noProof/>
      </w:rPr>
      <w:t>2</w:t>
    </w:r>
    <w:r>
      <w:rPr>
        <w:rStyle w:val="PageNumber"/>
      </w:rPr>
      <w:fldChar w:fldCharType="end"/>
    </w:r>
  </w:p>
  <w:p w:rsidR="009B3BAB" w:rsidRDefault="009B3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F0" w:rsidRDefault="00FD7FF0" w:rsidP="009B3BAB">
      <w:pPr>
        <w:spacing w:after="0" w:line="240" w:lineRule="auto"/>
      </w:pPr>
      <w:r>
        <w:separator/>
      </w:r>
    </w:p>
  </w:footnote>
  <w:footnote w:type="continuationSeparator" w:id="0">
    <w:p w:rsidR="00FD7FF0" w:rsidRDefault="00FD7FF0" w:rsidP="009B3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AB"/>
    <w:rsid w:val="00104789"/>
    <w:rsid w:val="002B1551"/>
    <w:rsid w:val="00390405"/>
    <w:rsid w:val="003D0AE3"/>
    <w:rsid w:val="005B5029"/>
    <w:rsid w:val="006141FC"/>
    <w:rsid w:val="00643AE6"/>
    <w:rsid w:val="00760AE7"/>
    <w:rsid w:val="007C0491"/>
    <w:rsid w:val="00945CE8"/>
    <w:rsid w:val="009644F9"/>
    <w:rsid w:val="009B3BAB"/>
    <w:rsid w:val="00A32FDE"/>
    <w:rsid w:val="00B25165"/>
    <w:rsid w:val="00C62070"/>
    <w:rsid w:val="00C844BC"/>
    <w:rsid w:val="00D50AD7"/>
    <w:rsid w:val="00D6388C"/>
    <w:rsid w:val="00ED32F7"/>
    <w:rsid w:val="00F2539B"/>
    <w:rsid w:val="00F63EF1"/>
    <w:rsid w:val="00FB27FC"/>
    <w:rsid w:val="00FD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4282B-5991-4016-871C-B8872453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44F9"/>
    <w:pPr>
      <w:spacing w:after="120" w:line="252" w:lineRule="auto"/>
    </w:pPr>
    <w:rPr>
      <w:rFonts w:ascii="Calibri" w:hAnsi="Calibri" w:cs="Times New Roman"/>
      <w:color w:val="000000"/>
      <w:kern w:val="28"/>
      <w:sz w:val="24"/>
      <w:szCs w:val="20"/>
      <w14:ligatures w14:val="standard"/>
      <w14:cntxtAlts/>
    </w:rPr>
  </w:style>
  <w:style w:type="paragraph" w:styleId="Heading1">
    <w:name w:val="heading 1"/>
    <w:basedOn w:val="Normal"/>
    <w:next w:val="Normal"/>
    <w:link w:val="Heading1Char"/>
    <w:uiPriority w:val="9"/>
    <w:qFormat/>
    <w:rsid w:val="00945CE8"/>
    <w:pPr>
      <w:keepNext/>
      <w:keepLines/>
      <w:widowControl w:val="0"/>
      <w:spacing w:after="0" w:line="240" w:lineRule="auto"/>
      <w:outlineLvl w:val="0"/>
    </w:pPr>
    <w:rPr>
      <w:rFonts w:ascii="Calibri Light" w:hAnsi="Calibri Light"/>
      <w:b/>
      <w:bCs/>
      <w:color w:val="FFFFFF"/>
      <w:kern w:val="0"/>
      <w:sz w:val="36"/>
      <w:szCs w:val="36"/>
      <w14:ligatures w14:val="none"/>
      <w14:cntxtAlts w14:val="0"/>
    </w:rPr>
  </w:style>
  <w:style w:type="paragraph" w:styleId="Heading2">
    <w:name w:val="heading 2"/>
    <w:basedOn w:val="Normal"/>
    <w:next w:val="Normal"/>
    <w:link w:val="Heading2Char"/>
    <w:uiPriority w:val="9"/>
    <w:unhideWhenUsed/>
    <w:qFormat/>
    <w:rsid w:val="002B1551"/>
    <w:pPr>
      <w:keepNext/>
      <w:widowControl w:val="0"/>
      <w:spacing w:before="60" w:after="60" w:line="240" w:lineRule="auto"/>
      <w:outlineLvl w:val="1"/>
    </w:pPr>
    <w:rPr>
      <w:rFonts w:ascii="Cambria" w:hAnsi="Cambria"/>
      <w:i/>
      <w:iCs/>
      <w:color w:val="203864"/>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EF1"/>
    <w:pPr>
      <w:spacing w:after="240"/>
      <w:contextualSpacing/>
    </w:pPr>
    <w:rPr>
      <w:rFonts w:ascii="Cambria" w:eastAsiaTheme="majorEastAsia" w:hAnsi="Cambria" w:cstheme="majorBidi"/>
      <w:color w:val="800000"/>
      <w:spacing w:val="-10"/>
      <w:sz w:val="36"/>
      <w:szCs w:val="36"/>
    </w:rPr>
  </w:style>
  <w:style w:type="character" w:customStyle="1" w:styleId="TitleChar">
    <w:name w:val="Title Char"/>
    <w:basedOn w:val="DefaultParagraphFont"/>
    <w:link w:val="Title"/>
    <w:uiPriority w:val="10"/>
    <w:rsid w:val="00F63EF1"/>
    <w:rPr>
      <w:rFonts w:ascii="Cambria" w:eastAsiaTheme="majorEastAsia" w:hAnsi="Cambria" w:cstheme="majorBidi"/>
      <w:color w:val="800000"/>
      <w:spacing w:val="-10"/>
      <w:kern w:val="28"/>
      <w:sz w:val="36"/>
      <w:szCs w:val="36"/>
    </w:rPr>
  </w:style>
  <w:style w:type="paragraph" w:customStyle="1" w:styleId="Byline">
    <w:name w:val="Byline"/>
    <w:basedOn w:val="Normal"/>
    <w:link w:val="BylineChar"/>
    <w:qFormat/>
    <w:rsid w:val="00B25165"/>
    <w:pPr>
      <w:spacing w:after="180"/>
    </w:pPr>
    <w:rPr>
      <w:rFonts w:ascii="Cambria" w:hAnsi="Cambria"/>
      <w:i/>
    </w:rPr>
  </w:style>
  <w:style w:type="character" w:customStyle="1" w:styleId="BylineChar">
    <w:name w:val="Byline Char"/>
    <w:basedOn w:val="DefaultParagraphFont"/>
    <w:link w:val="Byline"/>
    <w:rsid w:val="00B25165"/>
    <w:rPr>
      <w:rFonts w:ascii="Cambria" w:hAnsi="Cambria"/>
      <w:i/>
    </w:rPr>
  </w:style>
  <w:style w:type="paragraph" w:styleId="Subtitle">
    <w:name w:val="Subtitle"/>
    <w:basedOn w:val="Normal"/>
    <w:next w:val="Normal"/>
    <w:link w:val="SubtitleChar"/>
    <w:uiPriority w:val="11"/>
    <w:qFormat/>
    <w:rsid w:val="00B25165"/>
    <w:rPr>
      <w:rFonts w:asciiTheme="majorHAnsi" w:hAnsiTheme="majorHAnsi"/>
      <w:bCs/>
      <w:sz w:val="28"/>
      <w:szCs w:val="28"/>
    </w:rPr>
  </w:style>
  <w:style w:type="character" w:customStyle="1" w:styleId="SubtitleChar">
    <w:name w:val="Subtitle Char"/>
    <w:basedOn w:val="DefaultParagraphFont"/>
    <w:link w:val="Subtitle"/>
    <w:uiPriority w:val="11"/>
    <w:rsid w:val="00B25165"/>
    <w:rPr>
      <w:rFonts w:asciiTheme="majorHAnsi" w:hAnsiTheme="majorHAnsi"/>
      <w:bCs/>
      <w:sz w:val="28"/>
      <w:szCs w:val="28"/>
    </w:rPr>
  </w:style>
  <w:style w:type="paragraph" w:styleId="EnvelopeAddress">
    <w:name w:val="envelope address"/>
    <w:basedOn w:val="Normal"/>
    <w:uiPriority w:val="99"/>
    <w:semiHidden/>
    <w:unhideWhenUsed/>
    <w:rsid w:val="00C844BC"/>
    <w:pPr>
      <w:framePr w:w="7920" w:h="1980" w:hRule="exact" w:hSpace="180" w:wrap="auto" w:hAnchor="page" w:xAlign="center" w:yAlign="bottom"/>
      <w:spacing w:after="0"/>
      <w:ind w:left="2880"/>
    </w:pPr>
    <w:rPr>
      <w:rFonts w:ascii="Cambria" w:eastAsiaTheme="majorEastAsia" w:hAnsi="Cambria" w:cstheme="majorBidi"/>
      <w:caps/>
      <w:sz w:val="28"/>
    </w:rPr>
  </w:style>
  <w:style w:type="paragraph" w:styleId="EnvelopeReturn">
    <w:name w:val="envelope return"/>
    <w:basedOn w:val="Normal"/>
    <w:uiPriority w:val="99"/>
    <w:semiHidden/>
    <w:unhideWhenUsed/>
    <w:rsid w:val="00C844BC"/>
    <w:pPr>
      <w:spacing w:after="0"/>
    </w:pPr>
    <w:rPr>
      <w:rFonts w:eastAsiaTheme="majorEastAsia" w:cstheme="majorBidi"/>
      <w:smallCaps/>
      <w:sz w:val="20"/>
    </w:rPr>
  </w:style>
  <w:style w:type="character" w:customStyle="1" w:styleId="Heading1Char">
    <w:name w:val="Heading 1 Char"/>
    <w:basedOn w:val="DefaultParagraphFont"/>
    <w:link w:val="Heading1"/>
    <w:uiPriority w:val="9"/>
    <w:rsid w:val="00945CE8"/>
    <w:rPr>
      <w:rFonts w:ascii="Calibri Light" w:hAnsi="Calibri Light" w:cs="Times New Roman"/>
      <w:b/>
      <w:bCs/>
      <w:color w:val="FFFFFF"/>
      <w:sz w:val="36"/>
      <w:szCs w:val="36"/>
    </w:rPr>
  </w:style>
  <w:style w:type="paragraph" w:customStyle="1" w:styleId="Caption1">
    <w:name w:val="Caption1"/>
    <w:basedOn w:val="Normal"/>
    <w:link w:val="Caption1Char"/>
    <w:qFormat/>
    <w:rsid w:val="00ED32F7"/>
    <w:rPr>
      <w:rFonts w:ascii="Cambria" w:hAnsi="Cambria"/>
      <w:i/>
      <w:sz w:val="18"/>
      <w:szCs w:val="18"/>
    </w:rPr>
  </w:style>
  <w:style w:type="character" w:customStyle="1" w:styleId="Caption1Char">
    <w:name w:val="Caption1 Char"/>
    <w:basedOn w:val="DefaultParagraphFont"/>
    <w:link w:val="Caption1"/>
    <w:rsid w:val="00ED32F7"/>
    <w:rPr>
      <w:rFonts w:ascii="Cambria" w:hAnsi="Cambria"/>
      <w:i/>
      <w:sz w:val="18"/>
      <w:szCs w:val="18"/>
    </w:rPr>
  </w:style>
  <w:style w:type="paragraph" w:customStyle="1" w:styleId="Supertitle">
    <w:name w:val="Supertitle"/>
    <w:basedOn w:val="Normal"/>
    <w:qFormat/>
    <w:rsid w:val="00643AE6"/>
    <w:pPr>
      <w:pBdr>
        <w:bottom w:val="dotted" w:sz="4" w:space="1" w:color="800000"/>
      </w:pBdr>
    </w:pPr>
    <w:rPr>
      <w:rFonts w:ascii="Cambria" w:hAnsi="Cambria"/>
      <w:i/>
      <w:color w:val="800000"/>
    </w:rPr>
  </w:style>
  <w:style w:type="character" w:styleId="Hyperlink">
    <w:name w:val="Hyperlink"/>
    <w:basedOn w:val="DefaultParagraphFont"/>
    <w:uiPriority w:val="99"/>
    <w:semiHidden/>
    <w:unhideWhenUsed/>
    <w:rsid w:val="009B3BAB"/>
    <w:rPr>
      <w:color w:val="0563C1"/>
      <w:u w:val="single"/>
    </w:rPr>
  </w:style>
  <w:style w:type="paragraph" w:styleId="Footer">
    <w:name w:val="footer"/>
    <w:basedOn w:val="Normal"/>
    <w:link w:val="FooterChar"/>
    <w:uiPriority w:val="99"/>
    <w:unhideWhenUsed/>
    <w:rsid w:val="009B3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BAB"/>
    <w:rPr>
      <w:rFonts w:ascii="Calibri" w:hAnsi="Calibri" w:cs="Times New Roman"/>
      <w:color w:val="000000"/>
      <w:kern w:val="28"/>
      <w:sz w:val="24"/>
      <w:szCs w:val="20"/>
      <w14:ligatures w14:val="standard"/>
      <w14:cntxtAlts/>
    </w:rPr>
  </w:style>
  <w:style w:type="character" w:styleId="PageNumber">
    <w:name w:val="page number"/>
    <w:basedOn w:val="DefaultParagraphFont"/>
    <w:uiPriority w:val="99"/>
    <w:semiHidden/>
    <w:unhideWhenUsed/>
    <w:rsid w:val="009B3BAB"/>
  </w:style>
  <w:style w:type="paragraph" w:styleId="Header">
    <w:name w:val="header"/>
    <w:basedOn w:val="Normal"/>
    <w:link w:val="HeaderChar"/>
    <w:uiPriority w:val="99"/>
    <w:unhideWhenUsed/>
    <w:rsid w:val="009B3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AB"/>
    <w:rPr>
      <w:rFonts w:ascii="Calibri" w:hAnsi="Calibri" w:cs="Times New Roman"/>
      <w:color w:val="000000"/>
      <w:kern w:val="28"/>
      <w:sz w:val="24"/>
      <w:szCs w:val="20"/>
      <w14:ligatures w14:val="standard"/>
      <w14:cntxtAlts/>
    </w:rPr>
  </w:style>
  <w:style w:type="paragraph" w:customStyle="1" w:styleId="Standard">
    <w:name w:val="Standard"/>
    <w:basedOn w:val="Normal"/>
    <w:link w:val="StandardChar"/>
    <w:qFormat/>
    <w:rsid w:val="003D0AE3"/>
    <w:pPr>
      <w:widowControl w:val="0"/>
      <w:spacing w:after="0" w:line="240" w:lineRule="auto"/>
    </w:pPr>
    <w:rPr>
      <w:kern w:val="0"/>
      <w:sz w:val="23"/>
      <w:szCs w:val="23"/>
      <w14:ligatures w14:val="none"/>
      <w14:cntxtAlts w14:val="0"/>
    </w:rPr>
  </w:style>
  <w:style w:type="character" w:customStyle="1" w:styleId="Heading2Char">
    <w:name w:val="Heading 2 Char"/>
    <w:basedOn w:val="DefaultParagraphFont"/>
    <w:link w:val="Heading2"/>
    <w:uiPriority w:val="9"/>
    <w:rsid w:val="002B1551"/>
    <w:rPr>
      <w:rFonts w:ascii="Cambria" w:hAnsi="Cambria" w:cs="Times New Roman"/>
      <w:i/>
      <w:iCs/>
      <w:color w:val="203864"/>
      <w:sz w:val="26"/>
      <w:szCs w:val="26"/>
    </w:rPr>
  </w:style>
  <w:style w:type="character" w:customStyle="1" w:styleId="StandardChar">
    <w:name w:val="Standard Char"/>
    <w:basedOn w:val="DefaultParagraphFont"/>
    <w:link w:val="Standard"/>
    <w:rsid w:val="003D0AE3"/>
    <w:rPr>
      <w:rFonts w:ascii="Calibri" w:hAnsi="Calibri" w:cs="Times New Roman"/>
      <w:color w:val="000000"/>
      <w:sz w:val="23"/>
      <w:szCs w:val="23"/>
    </w:rPr>
  </w:style>
  <w:style w:type="paragraph" w:styleId="BalloonText">
    <w:name w:val="Balloon Text"/>
    <w:basedOn w:val="Normal"/>
    <w:link w:val="BalloonTextChar"/>
    <w:uiPriority w:val="99"/>
    <w:semiHidden/>
    <w:unhideWhenUsed/>
    <w:rsid w:val="00104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789"/>
    <w:rPr>
      <w:rFonts w:ascii="Segoe UI"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8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9-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restandards.org/ELA-Literacy/L/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ELA-Literacy/L/11-12/"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restandards.org/ELA-Literacy/L/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6523</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Nicholson</dc:creator>
  <cp:keywords/>
  <dc:description/>
  <cp:lastModifiedBy>Skip Nicholson</cp:lastModifiedBy>
  <cp:revision>6</cp:revision>
  <cp:lastPrinted>2016-06-15T08:53:00Z</cp:lastPrinted>
  <dcterms:created xsi:type="dcterms:W3CDTF">2016-06-15T08:57:00Z</dcterms:created>
  <dcterms:modified xsi:type="dcterms:W3CDTF">2016-06-15T19:02:00Z</dcterms:modified>
</cp:coreProperties>
</file>